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904" w:rsidRDefault="00C12904">
      <w:pPr>
        <w:widowControl w:val="0"/>
        <w:autoSpaceDE w:val="0"/>
        <w:autoSpaceDN w:val="0"/>
        <w:adjustRightInd w:val="0"/>
        <w:spacing w:after="0" w:line="240" w:lineRule="auto"/>
        <w:jc w:val="center"/>
        <w:rPr>
          <w:rFonts w:ascii="Times New Roman" w:hAnsi="Times New Roman" w:cs="Times New Roman"/>
          <w:b/>
          <w:bCs/>
          <w:sz w:val="36"/>
          <w:szCs w:val="36"/>
        </w:rPr>
      </w:pPr>
    </w:p>
    <w:p w:rsidR="00C12904" w:rsidRDefault="00C12904">
      <w:pPr>
        <w:widowControl w:val="0"/>
        <w:autoSpaceDE w:val="0"/>
        <w:autoSpaceDN w:val="0"/>
        <w:adjustRightInd w:val="0"/>
        <w:spacing w:after="0" w:line="240" w:lineRule="auto"/>
        <w:jc w:val="center"/>
        <w:rPr>
          <w:rFonts w:ascii="Times New Roman" w:hAnsi="Times New Roman" w:cs="Times New Roman"/>
          <w:b/>
          <w:bCs/>
          <w:sz w:val="36"/>
          <w:szCs w:val="36"/>
        </w:rPr>
      </w:pPr>
    </w:p>
    <w:p w:rsidR="00C12904" w:rsidRDefault="00C12904">
      <w:pPr>
        <w:widowControl w:val="0"/>
        <w:autoSpaceDE w:val="0"/>
        <w:autoSpaceDN w:val="0"/>
        <w:adjustRightInd w:val="0"/>
        <w:spacing w:after="0" w:line="240" w:lineRule="auto"/>
        <w:jc w:val="center"/>
        <w:rPr>
          <w:rFonts w:ascii="Times New Roman" w:hAnsi="Times New Roman" w:cs="Times New Roman"/>
          <w:b/>
          <w:bCs/>
          <w:sz w:val="36"/>
          <w:szCs w:val="36"/>
        </w:rPr>
      </w:pPr>
    </w:p>
    <w:p w:rsidR="00C12904" w:rsidRDefault="00C12904">
      <w:pPr>
        <w:widowControl w:val="0"/>
        <w:autoSpaceDE w:val="0"/>
        <w:autoSpaceDN w:val="0"/>
        <w:adjustRightInd w:val="0"/>
        <w:spacing w:after="0" w:line="240" w:lineRule="auto"/>
        <w:jc w:val="center"/>
        <w:rPr>
          <w:rFonts w:ascii="Times New Roman" w:hAnsi="Times New Roman" w:cs="Times New Roman"/>
          <w:b/>
          <w:bCs/>
          <w:sz w:val="36"/>
          <w:szCs w:val="36"/>
        </w:rPr>
      </w:pPr>
    </w:p>
    <w:p w:rsidR="00C12904" w:rsidRDefault="00C12904">
      <w:pPr>
        <w:widowControl w:val="0"/>
        <w:autoSpaceDE w:val="0"/>
        <w:autoSpaceDN w:val="0"/>
        <w:adjustRightInd w:val="0"/>
        <w:spacing w:after="0" w:line="240" w:lineRule="auto"/>
        <w:jc w:val="center"/>
        <w:rPr>
          <w:rFonts w:ascii="Times New Roman" w:hAnsi="Times New Roman" w:cs="Times New Roman"/>
          <w:b/>
          <w:bCs/>
          <w:sz w:val="36"/>
          <w:szCs w:val="36"/>
        </w:rPr>
      </w:pPr>
    </w:p>
    <w:p w:rsidR="00C12904" w:rsidRDefault="00C12904">
      <w:pPr>
        <w:widowControl w:val="0"/>
        <w:autoSpaceDE w:val="0"/>
        <w:autoSpaceDN w:val="0"/>
        <w:adjustRightInd w:val="0"/>
        <w:spacing w:after="0" w:line="240" w:lineRule="auto"/>
        <w:jc w:val="center"/>
        <w:rPr>
          <w:rFonts w:ascii="Times New Roman" w:hAnsi="Times New Roman" w:cs="Times New Roman"/>
          <w:b/>
          <w:bCs/>
          <w:sz w:val="36"/>
          <w:szCs w:val="36"/>
        </w:rPr>
      </w:pPr>
    </w:p>
    <w:p w:rsidR="006B6E78" w:rsidRPr="00C12904" w:rsidRDefault="005E39EE">
      <w:pPr>
        <w:widowControl w:val="0"/>
        <w:autoSpaceDE w:val="0"/>
        <w:autoSpaceDN w:val="0"/>
        <w:adjustRightInd w:val="0"/>
        <w:spacing w:after="0" w:line="240" w:lineRule="auto"/>
        <w:jc w:val="center"/>
        <w:rPr>
          <w:rFonts w:ascii="Times New Roman" w:hAnsi="Times New Roman" w:cs="Times New Roman"/>
          <w:b/>
          <w:bCs/>
          <w:sz w:val="36"/>
          <w:szCs w:val="36"/>
        </w:rPr>
      </w:pPr>
      <w:r w:rsidRPr="00C12904">
        <w:rPr>
          <w:rFonts w:ascii="Times New Roman" w:hAnsi="Times New Roman" w:cs="Times New Roman"/>
          <w:b/>
          <w:bCs/>
          <w:sz w:val="36"/>
          <w:szCs w:val="36"/>
        </w:rPr>
        <w:t>КОЛЛЕКТИВНЫЙ  ДОГОВОР</w:t>
      </w:r>
    </w:p>
    <w:p w:rsidR="006B6E78" w:rsidRDefault="006B6E78">
      <w:pPr>
        <w:widowControl w:val="0"/>
        <w:autoSpaceDE w:val="0"/>
        <w:autoSpaceDN w:val="0"/>
        <w:adjustRightInd w:val="0"/>
        <w:spacing w:after="0" w:line="240" w:lineRule="auto"/>
        <w:jc w:val="center"/>
        <w:rPr>
          <w:rFonts w:ascii="Times New Roman" w:hAnsi="Times New Roman" w:cs="Times New Roman"/>
          <w:b/>
          <w:bCs/>
          <w:sz w:val="36"/>
          <w:szCs w:val="36"/>
        </w:rPr>
      </w:pPr>
    </w:p>
    <w:p w:rsidR="00C12904" w:rsidRPr="00C12904" w:rsidRDefault="00C12904">
      <w:pPr>
        <w:widowControl w:val="0"/>
        <w:autoSpaceDE w:val="0"/>
        <w:autoSpaceDN w:val="0"/>
        <w:adjustRightInd w:val="0"/>
        <w:spacing w:after="0" w:line="240" w:lineRule="auto"/>
        <w:jc w:val="center"/>
        <w:rPr>
          <w:rFonts w:ascii="Times New Roman" w:hAnsi="Times New Roman" w:cs="Times New Roman"/>
          <w:b/>
          <w:bCs/>
          <w:sz w:val="36"/>
          <w:szCs w:val="36"/>
        </w:rPr>
      </w:pPr>
    </w:p>
    <w:p w:rsidR="006B6E78" w:rsidRPr="00C12904" w:rsidRDefault="00C12904">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м</w:t>
      </w:r>
      <w:r w:rsidRPr="00C12904">
        <w:rPr>
          <w:rFonts w:ascii="Times New Roman" w:hAnsi="Times New Roman" w:cs="Times New Roman"/>
          <w:b/>
          <w:bCs/>
          <w:sz w:val="36"/>
          <w:szCs w:val="36"/>
        </w:rPr>
        <w:t xml:space="preserve">униципальное бюджетное общеобразовательное учреждение </w:t>
      </w:r>
      <w:proofErr w:type="spellStart"/>
      <w:r w:rsidR="00504A78">
        <w:rPr>
          <w:rFonts w:ascii="Times New Roman" w:hAnsi="Times New Roman" w:cs="Times New Roman"/>
          <w:b/>
          <w:bCs/>
          <w:sz w:val="36"/>
          <w:szCs w:val="36"/>
        </w:rPr>
        <w:t>Красноманычская</w:t>
      </w:r>
      <w:proofErr w:type="spellEnd"/>
      <w:r w:rsidR="00504A78">
        <w:rPr>
          <w:rFonts w:ascii="Times New Roman" w:hAnsi="Times New Roman" w:cs="Times New Roman"/>
          <w:b/>
          <w:bCs/>
          <w:sz w:val="36"/>
          <w:szCs w:val="36"/>
        </w:rPr>
        <w:t xml:space="preserve"> основная</w:t>
      </w:r>
      <w:r w:rsidRPr="00C12904">
        <w:rPr>
          <w:rFonts w:ascii="Times New Roman" w:hAnsi="Times New Roman" w:cs="Times New Roman"/>
          <w:b/>
          <w:bCs/>
          <w:sz w:val="36"/>
          <w:szCs w:val="36"/>
        </w:rPr>
        <w:t xml:space="preserve"> общеобразовательная школа</w:t>
      </w:r>
    </w:p>
    <w:p w:rsidR="006B6E78" w:rsidRPr="00C12904" w:rsidRDefault="006B6E78">
      <w:pPr>
        <w:widowControl w:val="0"/>
        <w:autoSpaceDE w:val="0"/>
        <w:autoSpaceDN w:val="0"/>
        <w:adjustRightInd w:val="0"/>
        <w:spacing w:after="0" w:line="240" w:lineRule="auto"/>
        <w:jc w:val="center"/>
        <w:rPr>
          <w:rFonts w:ascii="Times New Roman" w:hAnsi="Times New Roman" w:cs="Times New Roman"/>
          <w:b/>
          <w:bCs/>
          <w:sz w:val="36"/>
          <w:szCs w:val="36"/>
        </w:rPr>
      </w:pPr>
    </w:p>
    <w:p w:rsidR="006B6E78" w:rsidRPr="00C12904" w:rsidRDefault="005E39EE">
      <w:pPr>
        <w:widowControl w:val="0"/>
        <w:autoSpaceDE w:val="0"/>
        <w:autoSpaceDN w:val="0"/>
        <w:adjustRightInd w:val="0"/>
        <w:spacing w:after="0" w:line="240" w:lineRule="auto"/>
        <w:jc w:val="center"/>
        <w:rPr>
          <w:rFonts w:ascii="Times New Roman" w:hAnsi="Times New Roman" w:cs="Times New Roman"/>
          <w:b/>
          <w:bCs/>
          <w:sz w:val="36"/>
          <w:szCs w:val="36"/>
        </w:rPr>
      </w:pPr>
      <w:r w:rsidRPr="00C12904">
        <w:rPr>
          <w:rFonts w:ascii="Times New Roman" w:hAnsi="Times New Roman" w:cs="Times New Roman"/>
          <w:b/>
          <w:bCs/>
          <w:sz w:val="36"/>
          <w:szCs w:val="36"/>
        </w:rPr>
        <w:t>на 20</w:t>
      </w:r>
      <w:r w:rsidR="00C12904" w:rsidRPr="00C12904">
        <w:rPr>
          <w:rFonts w:ascii="Times New Roman" w:hAnsi="Times New Roman" w:cs="Times New Roman"/>
          <w:b/>
          <w:bCs/>
          <w:sz w:val="36"/>
          <w:szCs w:val="36"/>
        </w:rPr>
        <w:t xml:space="preserve">16 </w:t>
      </w:r>
      <w:r w:rsidRPr="00C12904">
        <w:rPr>
          <w:rFonts w:ascii="Times New Roman" w:hAnsi="Times New Roman" w:cs="Times New Roman"/>
          <w:b/>
          <w:bCs/>
          <w:sz w:val="36"/>
          <w:szCs w:val="36"/>
        </w:rPr>
        <w:t>-20</w:t>
      </w:r>
      <w:r w:rsidR="00C12904" w:rsidRPr="00C12904">
        <w:rPr>
          <w:rFonts w:ascii="Times New Roman" w:hAnsi="Times New Roman" w:cs="Times New Roman"/>
          <w:b/>
          <w:bCs/>
          <w:sz w:val="36"/>
          <w:szCs w:val="36"/>
        </w:rPr>
        <w:t>19</w:t>
      </w:r>
      <w:r w:rsidRPr="00C12904">
        <w:rPr>
          <w:rFonts w:ascii="Times New Roman" w:hAnsi="Times New Roman" w:cs="Times New Roman"/>
          <w:b/>
          <w:bCs/>
          <w:sz w:val="36"/>
          <w:szCs w:val="36"/>
        </w:rPr>
        <w:t xml:space="preserve"> годы</w:t>
      </w:r>
    </w:p>
    <w:p w:rsidR="006B6E78" w:rsidRPr="00C12904" w:rsidRDefault="006B6E78">
      <w:pPr>
        <w:widowControl w:val="0"/>
        <w:autoSpaceDE w:val="0"/>
        <w:autoSpaceDN w:val="0"/>
        <w:adjustRightInd w:val="0"/>
        <w:spacing w:after="0" w:line="240" w:lineRule="auto"/>
        <w:jc w:val="both"/>
        <w:rPr>
          <w:rFonts w:ascii="Times New Roman" w:hAnsi="Times New Roman" w:cs="Times New Roman"/>
          <w:sz w:val="36"/>
          <w:szCs w:val="36"/>
        </w:rPr>
      </w:pPr>
    </w:p>
    <w:p w:rsidR="006B6E78" w:rsidRDefault="006B6E78">
      <w:pPr>
        <w:widowControl w:val="0"/>
        <w:autoSpaceDE w:val="0"/>
        <w:autoSpaceDN w:val="0"/>
        <w:adjustRightInd w:val="0"/>
        <w:spacing w:after="0" w:line="240" w:lineRule="auto"/>
        <w:jc w:val="both"/>
        <w:rPr>
          <w:rFonts w:ascii="Times New Roman" w:hAnsi="Times New Roman" w:cs="Times New Roman"/>
          <w:sz w:val="24"/>
          <w:szCs w:val="24"/>
        </w:rPr>
      </w:pPr>
    </w:p>
    <w:p w:rsidR="00C12904" w:rsidRDefault="00C12904">
      <w:pPr>
        <w:widowControl w:val="0"/>
        <w:autoSpaceDE w:val="0"/>
        <w:autoSpaceDN w:val="0"/>
        <w:adjustRightInd w:val="0"/>
        <w:spacing w:after="0" w:line="240" w:lineRule="auto"/>
        <w:jc w:val="both"/>
        <w:rPr>
          <w:rFonts w:ascii="Times New Roman" w:hAnsi="Times New Roman" w:cs="Times New Roman"/>
          <w:sz w:val="24"/>
          <w:szCs w:val="24"/>
        </w:rPr>
      </w:pPr>
    </w:p>
    <w:p w:rsidR="00C12904" w:rsidRDefault="00C12904">
      <w:pPr>
        <w:widowControl w:val="0"/>
        <w:autoSpaceDE w:val="0"/>
        <w:autoSpaceDN w:val="0"/>
        <w:adjustRightInd w:val="0"/>
        <w:spacing w:after="0" w:line="240" w:lineRule="auto"/>
        <w:jc w:val="both"/>
        <w:rPr>
          <w:rFonts w:ascii="Times New Roman" w:hAnsi="Times New Roman" w:cs="Times New Roman"/>
          <w:sz w:val="24"/>
          <w:szCs w:val="24"/>
        </w:rPr>
      </w:pPr>
    </w:p>
    <w:p w:rsidR="00C12904" w:rsidRDefault="00C12904">
      <w:pPr>
        <w:widowControl w:val="0"/>
        <w:autoSpaceDE w:val="0"/>
        <w:autoSpaceDN w:val="0"/>
        <w:adjustRightInd w:val="0"/>
        <w:spacing w:after="0" w:line="240" w:lineRule="auto"/>
        <w:jc w:val="both"/>
        <w:rPr>
          <w:rFonts w:ascii="Times New Roman" w:hAnsi="Times New Roman" w:cs="Times New Roman"/>
          <w:sz w:val="24"/>
          <w:szCs w:val="24"/>
        </w:rPr>
      </w:pPr>
    </w:p>
    <w:p w:rsidR="00C12904" w:rsidRDefault="00C12904">
      <w:pPr>
        <w:widowControl w:val="0"/>
        <w:autoSpaceDE w:val="0"/>
        <w:autoSpaceDN w:val="0"/>
        <w:adjustRightInd w:val="0"/>
        <w:spacing w:after="0" w:line="240" w:lineRule="auto"/>
        <w:jc w:val="both"/>
        <w:rPr>
          <w:rFonts w:ascii="Times New Roman" w:hAnsi="Times New Roman" w:cs="Times New Roman"/>
          <w:sz w:val="24"/>
          <w:szCs w:val="24"/>
        </w:rPr>
      </w:pPr>
    </w:p>
    <w:p w:rsidR="00C12904" w:rsidRDefault="00C12904">
      <w:pPr>
        <w:widowControl w:val="0"/>
        <w:autoSpaceDE w:val="0"/>
        <w:autoSpaceDN w:val="0"/>
        <w:adjustRightInd w:val="0"/>
        <w:spacing w:after="0" w:line="240" w:lineRule="auto"/>
        <w:jc w:val="both"/>
        <w:rPr>
          <w:rFonts w:ascii="Times New Roman" w:hAnsi="Times New Roman" w:cs="Times New Roman"/>
          <w:sz w:val="24"/>
          <w:szCs w:val="24"/>
        </w:rPr>
      </w:pPr>
    </w:p>
    <w:p w:rsidR="00C12904" w:rsidRDefault="00C12904">
      <w:pPr>
        <w:widowControl w:val="0"/>
        <w:autoSpaceDE w:val="0"/>
        <w:autoSpaceDN w:val="0"/>
        <w:adjustRightInd w:val="0"/>
        <w:spacing w:after="0" w:line="240" w:lineRule="auto"/>
        <w:jc w:val="both"/>
        <w:rPr>
          <w:rFonts w:ascii="Times New Roman" w:hAnsi="Times New Roman" w:cs="Times New Roman"/>
          <w:sz w:val="24"/>
          <w:szCs w:val="24"/>
        </w:rPr>
      </w:pPr>
    </w:p>
    <w:p w:rsidR="00C12904" w:rsidRDefault="00C12904">
      <w:pPr>
        <w:widowControl w:val="0"/>
        <w:autoSpaceDE w:val="0"/>
        <w:autoSpaceDN w:val="0"/>
        <w:adjustRightInd w:val="0"/>
        <w:spacing w:after="0" w:line="240" w:lineRule="auto"/>
        <w:jc w:val="both"/>
        <w:rPr>
          <w:rFonts w:ascii="Times New Roman" w:hAnsi="Times New Roman" w:cs="Times New Roman"/>
          <w:sz w:val="24"/>
          <w:szCs w:val="24"/>
        </w:rPr>
      </w:pPr>
    </w:p>
    <w:p w:rsidR="00C12904" w:rsidRDefault="00C12904">
      <w:pPr>
        <w:widowControl w:val="0"/>
        <w:autoSpaceDE w:val="0"/>
        <w:autoSpaceDN w:val="0"/>
        <w:adjustRightInd w:val="0"/>
        <w:spacing w:after="0" w:line="240" w:lineRule="auto"/>
        <w:jc w:val="both"/>
        <w:rPr>
          <w:rFonts w:ascii="Times New Roman" w:hAnsi="Times New Roman" w:cs="Times New Roman"/>
          <w:sz w:val="24"/>
          <w:szCs w:val="24"/>
        </w:rPr>
      </w:pPr>
    </w:p>
    <w:p w:rsidR="006B6E78" w:rsidRDefault="005E39EE">
      <w:pPr>
        <w:widowControl w:val="0"/>
        <w:autoSpaceDE w:val="0"/>
        <w:autoSpaceDN w:val="0"/>
        <w:adjustRightInd w:val="0"/>
        <w:spacing w:after="0" w:line="240" w:lineRule="auto"/>
        <w:jc w:val="both"/>
        <w:rPr>
          <w:rFonts w:ascii="Times New Roman" w:hAnsi="Times New Roman" w:cs="Times New Roman"/>
          <w:b/>
          <w:bCs/>
          <w:sz w:val="24"/>
          <w:szCs w:val="24"/>
        </w:rPr>
      </w:pPr>
      <w:r>
        <w:rPr>
          <w:rFonts w:ascii="Arial" w:hAnsi="Arial" w:cs="Arial"/>
          <w:color w:val="008000"/>
          <w:sz w:val="20"/>
          <w:szCs w:val="20"/>
          <w:u w:val="single"/>
        </w:rPr>
        <w:tab/>
      </w:r>
      <w:r>
        <w:rPr>
          <w:rFonts w:ascii="Times New Roman" w:hAnsi="Times New Roman" w:cs="Times New Roman"/>
          <w:b/>
          <w:bCs/>
          <w:sz w:val="24"/>
          <w:szCs w:val="24"/>
        </w:rPr>
        <w:t>От работодателя:</w:t>
      </w:r>
      <w:r>
        <w:rPr>
          <w:rFonts w:ascii="Arial" w:hAnsi="Arial" w:cs="Arial"/>
          <w:color w:val="008000"/>
          <w:sz w:val="20"/>
          <w:szCs w:val="20"/>
          <w:u w:val="single"/>
        </w:rPr>
        <w:tab/>
      </w:r>
      <w:r>
        <w:rPr>
          <w:rFonts w:ascii="Arial" w:hAnsi="Arial" w:cs="Arial"/>
          <w:color w:val="008000"/>
          <w:sz w:val="20"/>
          <w:szCs w:val="20"/>
          <w:u w:val="single"/>
        </w:rPr>
        <w:tab/>
      </w:r>
      <w:r>
        <w:rPr>
          <w:rFonts w:ascii="Arial" w:hAnsi="Arial" w:cs="Arial"/>
          <w:color w:val="008000"/>
          <w:sz w:val="20"/>
          <w:szCs w:val="20"/>
          <w:u w:val="single"/>
        </w:rPr>
        <w:tab/>
      </w:r>
      <w:r>
        <w:rPr>
          <w:rFonts w:ascii="Arial" w:hAnsi="Arial" w:cs="Arial"/>
          <w:color w:val="008000"/>
          <w:sz w:val="20"/>
          <w:szCs w:val="20"/>
          <w:u w:val="single"/>
        </w:rPr>
        <w:tab/>
      </w:r>
      <w:r>
        <w:rPr>
          <w:rFonts w:ascii="Times New Roman" w:hAnsi="Times New Roman" w:cs="Times New Roman"/>
          <w:b/>
          <w:bCs/>
          <w:sz w:val="24"/>
          <w:szCs w:val="24"/>
        </w:rPr>
        <w:t>От работников:</w:t>
      </w:r>
    </w:p>
    <w:p w:rsidR="006B6E78" w:rsidRDefault="005E39EE">
      <w:pPr>
        <w:widowControl w:val="0"/>
        <w:autoSpaceDE w:val="0"/>
        <w:autoSpaceDN w:val="0"/>
        <w:adjustRightInd w:val="0"/>
        <w:spacing w:after="0" w:line="240" w:lineRule="auto"/>
        <w:jc w:val="both"/>
        <w:rPr>
          <w:rFonts w:ascii="Times New Roman" w:hAnsi="Times New Roman" w:cs="Times New Roman"/>
          <w:b/>
          <w:bCs/>
          <w:sz w:val="24"/>
          <w:szCs w:val="24"/>
        </w:rPr>
      </w:pPr>
      <w:r>
        <w:rPr>
          <w:rFonts w:ascii="Arial" w:hAnsi="Arial" w:cs="Arial"/>
          <w:color w:val="008000"/>
          <w:sz w:val="20"/>
          <w:szCs w:val="20"/>
          <w:u w:val="single"/>
        </w:rPr>
        <w:tab/>
      </w:r>
      <w:r>
        <w:rPr>
          <w:rFonts w:ascii="Times New Roman" w:hAnsi="Times New Roman" w:cs="Times New Roman"/>
          <w:b/>
          <w:bCs/>
          <w:sz w:val="24"/>
          <w:szCs w:val="24"/>
        </w:rPr>
        <w:t>Директор</w:t>
      </w:r>
      <w:r>
        <w:rPr>
          <w:rFonts w:ascii="Arial" w:hAnsi="Arial" w:cs="Arial"/>
          <w:color w:val="008000"/>
          <w:sz w:val="20"/>
          <w:szCs w:val="20"/>
          <w:u w:val="single"/>
        </w:rPr>
        <w:tab/>
      </w:r>
      <w:r>
        <w:rPr>
          <w:rFonts w:ascii="Arial" w:hAnsi="Arial" w:cs="Arial"/>
          <w:color w:val="008000"/>
          <w:sz w:val="20"/>
          <w:szCs w:val="20"/>
          <w:u w:val="single"/>
        </w:rPr>
        <w:tab/>
      </w:r>
      <w:r>
        <w:rPr>
          <w:rFonts w:ascii="Arial" w:hAnsi="Arial" w:cs="Arial"/>
          <w:color w:val="008000"/>
          <w:sz w:val="20"/>
          <w:szCs w:val="20"/>
          <w:u w:val="single"/>
        </w:rPr>
        <w:tab/>
      </w:r>
      <w:r>
        <w:rPr>
          <w:rFonts w:ascii="Arial" w:hAnsi="Arial" w:cs="Arial"/>
          <w:color w:val="008000"/>
          <w:sz w:val="20"/>
          <w:szCs w:val="20"/>
          <w:u w:val="single"/>
        </w:rPr>
        <w:tab/>
      </w:r>
      <w:r>
        <w:rPr>
          <w:rFonts w:ascii="Arial" w:hAnsi="Arial" w:cs="Arial"/>
          <w:color w:val="008000"/>
          <w:sz w:val="20"/>
          <w:szCs w:val="20"/>
          <w:u w:val="single"/>
        </w:rPr>
        <w:tab/>
      </w:r>
      <w:r>
        <w:rPr>
          <w:rFonts w:ascii="Times New Roman" w:hAnsi="Times New Roman" w:cs="Times New Roman"/>
          <w:b/>
          <w:bCs/>
          <w:sz w:val="24"/>
          <w:szCs w:val="24"/>
        </w:rPr>
        <w:t>Председатель первичной</w:t>
      </w:r>
    </w:p>
    <w:p w:rsidR="006B6E78" w:rsidRDefault="005E39EE">
      <w:pPr>
        <w:widowControl w:val="0"/>
        <w:autoSpaceDE w:val="0"/>
        <w:autoSpaceDN w:val="0"/>
        <w:adjustRightInd w:val="0"/>
        <w:spacing w:after="0" w:line="240" w:lineRule="auto"/>
        <w:jc w:val="both"/>
        <w:rPr>
          <w:rFonts w:ascii="Times New Roman" w:hAnsi="Times New Roman" w:cs="Times New Roman"/>
          <w:b/>
          <w:bCs/>
          <w:sz w:val="24"/>
          <w:szCs w:val="24"/>
        </w:rPr>
      </w:pPr>
      <w:r>
        <w:rPr>
          <w:rFonts w:ascii="Arial" w:hAnsi="Arial" w:cs="Arial"/>
          <w:color w:val="008000"/>
          <w:sz w:val="20"/>
          <w:szCs w:val="20"/>
          <w:u w:val="single"/>
        </w:rPr>
        <w:tab/>
      </w:r>
      <w:r>
        <w:rPr>
          <w:rFonts w:ascii="Times New Roman" w:hAnsi="Times New Roman" w:cs="Times New Roman"/>
          <w:b/>
          <w:bCs/>
          <w:sz w:val="24"/>
          <w:szCs w:val="24"/>
        </w:rPr>
        <w:t>общеобразовательн</w:t>
      </w:r>
      <w:r w:rsidR="00C12904">
        <w:rPr>
          <w:rFonts w:ascii="Times New Roman" w:hAnsi="Times New Roman" w:cs="Times New Roman"/>
          <w:b/>
          <w:bCs/>
          <w:sz w:val="24"/>
          <w:szCs w:val="24"/>
        </w:rPr>
        <w:t>ой</w:t>
      </w:r>
      <w:r>
        <w:rPr>
          <w:rFonts w:ascii="Arial" w:hAnsi="Arial" w:cs="Arial"/>
          <w:color w:val="008000"/>
          <w:sz w:val="20"/>
          <w:szCs w:val="20"/>
          <w:u w:val="single"/>
        </w:rPr>
        <w:tab/>
      </w:r>
      <w:r>
        <w:rPr>
          <w:rFonts w:ascii="Arial" w:hAnsi="Arial" w:cs="Arial"/>
          <w:color w:val="008000"/>
          <w:sz w:val="20"/>
          <w:szCs w:val="20"/>
          <w:u w:val="single"/>
        </w:rPr>
        <w:tab/>
      </w:r>
      <w:r>
        <w:rPr>
          <w:rFonts w:ascii="Arial" w:hAnsi="Arial" w:cs="Arial"/>
          <w:color w:val="008000"/>
          <w:sz w:val="20"/>
          <w:szCs w:val="20"/>
          <w:u w:val="single"/>
        </w:rPr>
        <w:tab/>
      </w:r>
      <w:r>
        <w:rPr>
          <w:rFonts w:ascii="Times New Roman" w:hAnsi="Times New Roman" w:cs="Times New Roman"/>
          <w:b/>
          <w:bCs/>
          <w:sz w:val="24"/>
          <w:szCs w:val="24"/>
        </w:rPr>
        <w:t>профсоюзной организации</w:t>
      </w:r>
    </w:p>
    <w:p w:rsidR="006B6E78" w:rsidRDefault="005E39EE">
      <w:pPr>
        <w:widowControl w:val="0"/>
        <w:autoSpaceDE w:val="0"/>
        <w:autoSpaceDN w:val="0"/>
        <w:adjustRightInd w:val="0"/>
        <w:spacing w:after="0" w:line="240" w:lineRule="auto"/>
        <w:jc w:val="both"/>
        <w:rPr>
          <w:rFonts w:ascii="Times New Roman" w:hAnsi="Times New Roman" w:cs="Times New Roman"/>
          <w:b/>
          <w:bCs/>
          <w:sz w:val="24"/>
          <w:szCs w:val="24"/>
        </w:rPr>
      </w:pPr>
      <w:r>
        <w:rPr>
          <w:rFonts w:ascii="Arial" w:hAnsi="Arial" w:cs="Arial"/>
          <w:color w:val="008000"/>
          <w:sz w:val="20"/>
          <w:szCs w:val="20"/>
          <w:u w:val="single"/>
        </w:rPr>
        <w:tab/>
      </w:r>
      <w:r w:rsidR="00C12904">
        <w:rPr>
          <w:rFonts w:ascii="Times New Roman" w:hAnsi="Times New Roman" w:cs="Times New Roman"/>
          <w:b/>
          <w:bCs/>
          <w:sz w:val="24"/>
          <w:szCs w:val="24"/>
        </w:rPr>
        <w:t>организации</w:t>
      </w:r>
      <w:r>
        <w:rPr>
          <w:rFonts w:ascii="Arial" w:hAnsi="Arial" w:cs="Arial"/>
          <w:color w:val="008000"/>
          <w:sz w:val="20"/>
          <w:szCs w:val="20"/>
          <w:u w:val="single"/>
        </w:rPr>
        <w:tab/>
      </w:r>
      <w:r>
        <w:rPr>
          <w:rFonts w:ascii="Arial" w:hAnsi="Arial" w:cs="Arial"/>
          <w:color w:val="008000"/>
          <w:sz w:val="20"/>
          <w:szCs w:val="20"/>
          <w:u w:val="single"/>
        </w:rPr>
        <w:tab/>
      </w:r>
      <w:r>
        <w:rPr>
          <w:rFonts w:ascii="Arial" w:hAnsi="Arial" w:cs="Arial"/>
          <w:color w:val="008000"/>
          <w:sz w:val="20"/>
          <w:szCs w:val="20"/>
          <w:u w:val="single"/>
        </w:rPr>
        <w:tab/>
      </w:r>
      <w:r>
        <w:rPr>
          <w:rFonts w:ascii="Arial" w:hAnsi="Arial" w:cs="Arial"/>
          <w:color w:val="008000"/>
          <w:sz w:val="20"/>
          <w:szCs w:val="20"/>
          <w:u w:val="single"/>
        </w:rPr>
        <w:tab/>
      </w:r>
      <w:r>
        <w:rPr>
          <w:rFonts w:ascii="Arial" w:hAnsi="Arial" w:cs="Arial"/>
          <w:color w:val="008000"/>
          <w:sz w:val="20"/>
          <w:szCs w:val="20"/>
          <w:u w:val="single"/>
        </w:rPr>
        <w:tab/>
      </w:r>
      <w:r>
        <w:rPr>
          <w:rFonts w:ascii="Times New Roman" w:hAnsi="Times New Roman" w:cs="Times New Roman"/>
          <w:b/>
          <w:bCs/>
          <w:sz w:val="24"/>
          <w:szCs w:val="24"/>
        </w:rPr>
        <w:t>общеобразовательн</w:t>
      </w:r>
      <w:r w:rsidR="00C12904">
        <w:rPr>
          <w:rFonts w:ascii="Times New Roman" w:hAnsi="Times New Roman" w:cs="Times New Roman"/>
          <w:b/>
          <w:bCs/>
          <w:sz w:val="24"/>
          <w:szCs w:val="24"/>
        </w:rPr>
        <w:t>ой</w:t>
      </w:r>
    </w:p>
    <w:p w:rsidR="006B6E78" w:rsidRDefault="005E39EE">
      <w:pPr>
        <w:widowControl w:val="0"/>
        <w:autoSpaceDE w:val="0"/>
        <w:autoSpaceDN w:val="0"/>
        <w:adjustRightInd w:val="0"/>
        <w:spacing w:after="0" w:line="240" w:lineRule="auto"/>
        <w:jc w:val="both"/>
        <w:rPr>
          <w:rFonts w:ascii="Times New Roman" w:hAnsi="Times New Roman" w:cs="Times New Roman"/>
          <w:b/>
          <w:bCs/>
          <w:sz w:val="24"/>
          <w:szCs w:val="24"/>
        </w:rPr>
      </w:pPr>
      <w:r>
        <w:rPr>
          <w:rFonts w:ascii="Arial" w:hAnsi="Arial" w:cs="Arial"/>
          <w:color w:val="008000"/>
          <w:sz w:val="20"/>
          <w:szCs w:val="20"/>
          <w:u w:val="single"/>
        </w:rPr>
        <w:tab/>
      </w:r>
      <w:r>
        <w:rPr>
          <w:rFonts w:ascii="Arial" w:hAnsi="Arial" w:cs="Arial"/>
          <w:color w:val="008000"/>
          <w:sz w:val="20"/>
          <w:szCs w:val="20"/>
          <w:u w:val="single"/>
        </w:rPr>
        <w:tab/>
      </w:r>
      <w:r>
        <w:rPr>
          <w:rFonts w:ascii="Arial" w:hAnsi="Arial" w:cs="Arial"/>
          <w:color w:val="008000"/>
          <w:sz w:val="20"/>
          <w:szCs w:val="20"/>
          <w:u w:val="single"/>
        </w:rPr>
        <w:tab/>
      </w:r>
      <w:r>
        <w:rPr>
          <w:rFonts w:ascii="Arial" w:hAnsi="Arial" w:cs="Arial"/>
          <w:color w:val="008000"/>
          <w:sz w:val="20"/>
          <w:szCs w:val="20"/>
          <w:u w:val="single"/>
        </w:rPr>
        <w:tab/>
      </w:r>
      <w:r>
        <w:rPr>
          <w:rFonts w:ascii="Arial" w:hAnsi="Arial" w:cs="Arial"/>
          <w:color w:val="008000"/>
          <w:sz w:val="20"/>
          <w:szCs w:val="20"/>
          <w:u w:val="single"/>
        </w:rPr>
        <w:tab/>
      </w:r>
      <w:r>
        <w:rPr>
          <w:rFonts w:ascii="Arial" w:hAnsi="Arial" w:cs="Arial"/>
          <w:color w:val="008000"/>
          <w:sz w:val="20"/>
          <w:szCs w:val="20"/>
          <w:u w:val="single"/>
        </w:rPr>
        <w:tab/>
      </w:r>
      <w:r>
        <w:rPr>
          <w:rFonts w:ascii="Arial" w:hAnsi="Arial" w:cs="Arial"/>
          <w:color w:val="008000"/>
          <w:sz w:val="20"/>
          <w:szCs w:val="20"/>
          <w:u w:val="single"/>
        </w:rPr>
        <w:tab/>
      </w:r>
      <w:r w:rsidR="00C12904">
        <w:rPr>
          <w:rFonts w:ascii="Times New Roman" w:hAnsi="Times New Roman" w:cs="Times New Roman"/>
          <w:b/>
          <w:bCs/>
          <w:sz w:val="24"/>
          <w:szCs w:val="24"/>
        </w:rPr>
        <w:t>организации</w:t>
      </w:r>
    </w:p>
    <w:p w:rsidR="006B6E78" w:rsidRPr="00C12904" w:rsidRDefault="005E39EE">
      <w:pPr>
        <w:widowControl w:val="0"/>
        <w:autoSpaceDE w:val="0"/>
        <w:autoSpaceDN w:val="0"/>
        <w:adjustRightInd w:val="0"/>
        <w:spacing w:after="0" w:line="240" w:lineRule="auto"/>
        <w:jc w:val="both"/>
        <w:rPr>
          <w:rFonts w:ascii="Times New Roman" w:hAnsi="Times New Roman" w:cs="Times New Roman"/>
          <w:b/>
          <w:sz w:val="24"/>
          <w:szCs w:val="24"/>
        </w:rPr>
      </w:pPr>
      <w:r w:rsidRPr="00C12904">
        <w:rPr>
          <w:rFonts w:ascii="Times New Roman" w:hAnsi="Times New Roman" w:cs="Times New Roman"/>
          <w:b/>
          <w:sz w:val="24"/>
          <w:szCs w:val="24"/>
        </w:rPr>
        <w:t>__________ (</w:t>
      </w:r>
      <w:proofErr w:type="spellStart"/>
      <w:proofErr w:type="gramStart"/>
      <w:r w:rsidR="00504A78">
        <w:rPr>
          <w:rFonts w:ascii="Times New Roman" w:hAnsi="Times New Roman" w:cs="Times New Roman"/>
          <w:b/>
          <w:sz w:val="24"/>
          <w:szCs w:val="24"/>
        </w:rPr>
        <w:t>И.П.Ермакова</w:t>
      </w:r>
      <w:proofErr w:type="spellEnd"/>
      <w:r w:rsidRPr="00C12904">
        <w:rPr>
          <w:rFonts w:ascii="Times New Roman" w:hAnsi="Times New Roman" w:cs="Times New Roman"/>
          <w:b/>
          <w:sz w:val="24"/>
          <w:szCs w:val="24"/>
        </w:rPr>
        <w:t>)</w:t>
      </w:r>
      <w:r w:rsidRPr="00C12904">
        <w:rPr>
          <w:rFonts w:ascii="Arial" w:hAnsi="Arial" w:cs="Arial"/>
          <w:b/>
          <w:color w:val="008000"/>
          <w:sz w:val="20"/>
          <w:szCs w:val="20"/>
          <w:u w:val="single"/>
        </w:rPr>
        <w:tab/>
      </w:r>
      <w:proofErr w:type="gramEnd"/>
      <w:r w:rsidR="00C12904">
        <w:rPr>
          <w:rFonts w:ascii="Arial" w:hAnsi="Arial" w:cs="Arial"/>
          <w:b/>
          <w:color w:val="008000"/>
          <w:sz w:val="20"/>
          <w:szCs w:val="20"/>
          <w:u w:val="single"/>
        </w:rPr>
        <w:t xml:space="preserve">               </w:t>
      </w:r>
      <w:r w:rsidRPr="00C12904">
        <w:rPr>
          <w:rFonts w:ascii="Times New Roman" w:hAnsi="Times New Roman" w:cs="Times New Roman"/>
          <w:b/>
          <w:sz w:val="24"/>
          <w:szCs w:val="24"/>
        </w:rPr>
        <w:t>__________(</w:t>
      </w:r>
      <w:proofErr w:type="spellStart"/>
      <w:r w:rsidR="00504A78">
        <w:rPr>
          <w:rFonts w:ascii="Times New Roman" w:hAnsi="Times New Roman" w:cs="Times New Roman"/>
          <w:b/>
          <w:sz w:val="24"/>
          <w:szCs w:val="24"/>
        </w:rPr>
        <w:t>М.В.Хоровец</w:t>
      </w:r>
      <w:proofErr w:type="spellEnd"/>
      <w:r w:rsidRPr="00C12904">
        <w:rPr>
          <w:rFonts w:ascii="Times New Roman" w:hAnsi="Times New Roman" w:cs="Times New Roman"/>
          <w:b/>
          <w:sz w:val="24"/>
          <w:szCs w:val="24"/>
        </w:rPr>
        <w:t>)</w:t>
      </w:r>
    </w:p>
    <w:p w:rsidR="006B6E78" w:rsidRDefault="006B6E78">
      <w:pPr>
        <w:widowControl w:val="0"/>
        <w:autoSpaceDE w:val="0"/>
        <w:autoSpaceDN w:val="0"/>
        <w:adjustRightInd w:val="0"/>
        <w:spacing w:after="0" w:line="240" w:lineRule="auto"/>
        <w:jc w:val="both"/>
        <w:rPr>
          <w:rFonts w:ascii="Times New Roman" w:hAnsi="Times New Roman" w:cs="Times New Roman"/>
          <w:sz w:val="24"/>
          <w:szCs w:val="24"/>
        </w:rPr>
      </w:pPr>
    </w:p>
    <w:p w:rsidR="006B6E78" w:rsidRDefault="005E39E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I. Общие положения</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общеобразовательном учреждении </w:t>
      </w:r>
      <w:proofErr w:type="spellStart"/>
      <w:r w:rsidR="00504A78">
        <w:rPr>
          <w:rFonts w:ascii="Times New Roman" w:hAnsi="Times New Roman" w:cs="Times New Roman"/>
          <w:sz w:val="24"/>
          <w:szCs w:val="24"/>
        </w:rPr>
        <w:t>Красноманычской</w:t>
      </w:r>
      <w:proofErr w:type="spellEnd"/>
      <w:r w:rsidR="00504A78">
        <w:rPr>
          <w:rFonts w:ascii="Times New Roman" w:hAnsi="Times New Roman" w:cs="Times New Roman"/>
          <w:sz w:val="24"/>
          <w:szCs w:val="24"/>
        </w:rPr>
        <w:t xml:space="preserve"> основной </w:t>
      </w:r>
      <w:r w:rsidR="00C12904">
        <w:rPr>
          <w:rFonts w:ascii="Times New Roman" w:hAnsi="Times New Roman" w:cs="Times New Roman"/>
          <w:sz w:val="24"/>
          <w:szCs w:val="24"/>
        </w:rPr>
        <w:t>общеобразовательн</w:t>
      </w:r>
      <w:r w:rsidR="00504A78">
        <w:rPr>
          <w:rFonts w:ascii="Times New Roman" w:hAnsi="Times New Roman" w:cs="Times New Roman"/>
          <w:sz w:val="24"/>
          <w:szCs w:val="24"/>
        </w:rPr>
        <w:t>ой</w:t>
      </w:r>
      <w:r w:rsidR="00C12904">
        <w:rPr>
          <w:rFonts w:ascii="Times New Roman" w:hAnsi="Times New Roman" w:cs="Times New Roman"/>
          <w:sz w:val="24"/>
          <w:szCs w:val="24"/>
        </w:rPr>
        <w:t xml:space="preserve"> школ</w:t>
      </w:r>
      <w:r w:rsidR="00504A78">
        <w:rPr>
          <w:rFonts w:ascii="Times New Roman" w:hAnsi="Times New Roman" w:cs="Times New Roman"/>
          <w:sz w:val="24"/>
          <w:szCs w:val="24"/>
        </w:rPr>
        <w:t>е</w:t>
      </w:r>
      <w:r>
        <w:rPr>
          <w:rFonts w:ascii="Times New Roman" w:hAnsi="Times New Roman" w:cs="Times New Roman"/>
          <w:sz w:val="24"/>
          <w:szCs w:val="24"/>
        </w:rPr>
        <w:t xml:space="preserve"> (далее – Школа</w:t>
      </w:r>
      <w:r w:rsidR="00C12904">
        <w:rPr>
          <w:rFonts w:ascii="Times New Roman" w:hAnsi="Times New Roman" w:cs="Times New Roman"/>
          <w:sz w:val="24"/>
          <w:szCs w:val="24"/>
        </w:rPr>
        <w:t>)</w:t>
      </w:r>
      <w:r>
        <w:rPr>
          <w:rFonts w:ascii="Times New Roman" w:hAnsi="Times New Roman" w:cs="Times New Roman"/>
          <w:sz w:val="24"/>
          <w:szCs w:val="24"/>
        </w:rPr>
        <w:t>.</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Школы и установления дополнительных социально-экономических, правовых и профессиональных гарантий, льгот и преимуществ для работников, а также с целью создания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1.3. Сторонами Коллективного договора являются:</w:t>
      </w:r>
    </w:p>
    <w:p w:rsidR="006B6E78" w:rsidRDefault="005E39EE">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работники Школы, являющиеся членами профсоюза, в лице их представителя – профсоюзного комитета первичной профсоюзной организации (далее – профком);</w:t>
      </w:r>
    </w:p>
    <w:p w:rsidR="006B6E78" w:rsidRDefault="005E39EE">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работодатель в лице его представителя – директора </w:t>
      </w:r>
      <w:r w:rsidR="00504A78">
        <w:rPr>
          <w:rFonts w:ascii="Times New Roman" w:hAnsi="Times New Roman" w:cs="Times New Roman"/>
          <w:sz w:val="24"/>
          <w:szCs w:val="24"/>
        </w:rPr>
        <w:t>Ермаковой Ии Павловны</w:t>
      </w:r>
      <w:r>
        <w:rPr>
          <w:rFonts w:ascii="Times New Roman" w:hAnsi="Times New Roman" w:cs="Times New Roman"/>
          <w:sz w:val="24"/>
          <w:szCs w:val="24"/>
        </w:rPr>
        <w:t>.</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1.4. Работники, не являющиеся членами профсоюза, имеют право уполномочить профком представлять их интересы во взаимоотношениях с работодателем (ст. 30, 31 ТК РФ).</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1.5. Действие настоящего Коллективного договора распространяется на всех работников учреждения.</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1.6. Стороны договорились, что текст Коллективного договора должен быть доведен работодателем до сведения работников в течение 10 дней после его подписания. Профком обязуется разъяснять работникам положения коллективного договора, содействовать его реализации.</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1.7. Коллективный договор сохраняет свое действие в случаях изменения наименования Школы, ее реорганизации в форме преобразования, а также расторжения трудового договора с директором.</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1.8. При реорганизации Школы в форме слиянии, присоединении, разделении, выделении Коллективный договор сохраняет свое действие в течение всего срока реорганизации.</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1.9. При смене формы собственности Школы Коллективный договор сохраняет свое действие в течение трех месяцев со дня перехода прав собственности.</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1.10. При ликвидации Школы Коллективный договор сохраняет свое действие в течение всего срока проведения ликвидации.</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1.11. В течение срока действия Коллективного договора стороны вправе вносить в него дополнения и изменения на основе взаимной договоренности путем подписания представителями сторон дополнительных соглашений.</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1.13. Пересмотр обязательств настоящего договора не может приводить к снижению уровня социально-экономичес</w:t>
      </w:r>
      <w:bookmarkStart w:id="0" w:name="_GoBack"/>
      <w:bookmarkEnd w:id="0"/>
      <w:r>
        <w:rPr>
          <w:rFonts w:ascii="Times New Roman" w:hAnsi="Times New Roman" w:cs="Times New Roman"/>
          <w:sz w:val="24"/>
          <w:szCs w:val="24"/>
        </w:rPr>
        <w:t>кого положения работников.</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1.14. Все спорные вопросы по толкованию и реализации положений Коллективного договора решаются сторонами.</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1.15. Настоящий договор вступает в силу с «</w:t>
      </w:r>
      <w:r w:rsidR="00A027BE">
        <w:rPr>
          <w:rFonts w:ascii="Times New Roman" w:hAnsi="Times New Roman" w:cs="Times New Roman"/>
          <w:sz w:val="24"/>
          <w:szCs w:val="24"/>
        </w:rPr>
        <w:t>01</w:t>
      </w:r>
      <w:r>
        <w:rPr>
          <w:rFonts w:ascii="Times New Roman" w:hAnsi="Times New Roman" w:cs="Times New Roman"/>
          <w:sz w:val="24"/>
          <w:szCs w:val="24"/>
        </w:rPr>
        <w:t>»</w:t>
      </w:r>
      <w:r w:rsidR="0051202C">
        <w:rPr>
          <w:rFonts w:ascii="Times New Roman" w:hAnsi="Times New Roman" w:cs="Times New Roman"/>
          <w:sz w:val="24"/>
          <w:szCs w:val="24"/>
        </w:rPr>
        <w:t xml:space="preserve"> </w:t>
      </w:r>
      <w:r w:rsidR="00A027BE">
        <w:rPr>
          <w:rFonts w:ascii="Times New Roman" w:hAnsi="Times New Roman" w:cs="Times New Roman"/>
          <w:sz w:val="24"/>
          <w:szCs w:val="24"/>
        </w:rPr>
        <w:t xml:space="preserve">января </w:t>
      </w:r>
      <w:r>
        <w:rPr>
          <w:rFonts w:ascii="Times New Roman" w:hAnsi="Times New Roman" w:cs="Times New Roman"/>
          <w:sz w:val="24"/>
          <w:szCs w:val="24"/>
        </w:rPr>
        <w:t>20</w:t>
      </w:r>
      <w:r w:rsidR="00A027BE">
        <w:rPr>
          <w:rFonts w:ascii="Times New Roman" w:hAnsi="Times New Roman" w:cs="Times New Roman"/>
          <w:sz w:val="24"/>
          <w:szCs w:val="24"/>
        </w:rPr>
        <w:t>16</w:t>
      </w:r>
      <w:r>
        <w:rPr>
          <w:rFonts w:ascii="Times New Roman" w:hAnsi="Times New Roman" w:cs="Times New Roman"/>
          <w:sz w:val="24"/>
          <w:szCs w:val="24"/>
        </w:rPr>
        <w:t xml:space="preserve"> года.</w:t>
      </w:r>
      <w:r w:rsidR="0051202C">
        <w:rPr>
          <w:rFonts w:ascii="Times New Roman" w:hAnsi="Times New Roman" w:cs="Times New Roman"/>
          <w:sz w:val="24"/>
          <w:szCs w:val="24"/>
        </w:rPr>
        <w:t xml:space="preserve"> Коллективный договор заключается на срок не более трех лет</w:t>
      </w:r>
      <w:r w:rsidR="006F7EFB">
        <w:rPr>
          <w:rFonts w:ascii="Times New Roman" w:hAnsi="Times New Roman" w:cs="Times New Roman"/>
          <w:sz w:val="24"/>
          <w:szCs w:val="24"/>
        </w:rPr>
        <w:t>.</w:t>
      </w:r>
      <w:r w:rsidR="0051202C">
        <w:rPr>
          <w:rFonts w:ascii="Times New Roman" w:hAnsi="Times New Roman" w:cs="Times New Roman"/>
          <w:sz w:val="24"/>
          <w:szCs w:val="24"/>
        </w:rPr>
        <w:t xml:space="preserve"> </w:t>
      </w:r>
    </w:p>
    <w:p w:rsidR="006F7EFB" w:rsidRDefault="006F7EFB">
      <w:pPr>
        <w:widowControl w:val="0"/>
        <w:autoSpaceDE w:val="0"/>
        <w:autoSpaceDN w:val="0"/>
        <w:adjustRightInd w:val="0"/>
        <w:spacing w:after="0" w:line="240" w:lineRule="auto"/>
        <w:ind w:left="540" w:hanging="540"/>
        <w:jc w:val="both"/>
        <w:rPr>
          <w:rFonts w:ascii="Times New Roman" w:hAnsi="Times New Roman" w:cs="Times New Roman"/>
          <w:sz w:val="24"/>
          <w:szCs w:val="24"/>
        </w:rPr>
      </w:pPr>
    </w:p>
    <w:p w:rsidR="006F7EFB" w:rsidRDefault="006F7EFB">
      <w:pPr>
        <w:widowControl w:val="0"/>
        <w:autoSpaceDE w:val="0"/>
        <w:autoSpaceDN w:val="0"/>
        <w:adjustRightInd w:val="0"/>
        <w:spacing w:after="0" w:line="240" w:lineRule="auto"/>
        <w:ind w:left="540" w:hanging="540"/>
        <w:jc w:val="both"/>
        <w:rPr>
          <w:rFonts w:ascii="Times New Roman" w:hAnsi="Times New Roman" w:cs="Times New Roman"/>
          <w:sz w:val="24"/>
          <w:szCs w:val="24"/>
        </w:rPr>
      </w:pP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1.16. Перечень локальных нормативных актов, содержащих нормы трудового права, при принятии которых работодатель учитывает мнение профкома:</w:t>
      </w:r>
    </w:p>
    <w:p w:rsidR="006B6E78" w:rsidRDefault="005E39EE">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внутреннего трудового распорядка;</w:t>
      </w:r>
    </w:p>
    <w:p w:rsidR="006B6E78" w:rsidRDefault="005E39EE">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об оплате труда;</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1.17. Стороны определяют следующие формы управления Школой непосредственно работниками и через профком:</w:t>
      </w:r>
    </w:p>
    <w:p w:rsidR="006B6E78" w:rsidRDefault="005E39EE">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учет мнения (по согласованию с) профкома;</w:t>
      </w:r>
    </w:p>
    <w:p w:rsidR="006B6E78" w:rsidRDefault="005E39EE">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консультации с работодателем по вопросам принятия локальных нормативных актов;</w:t>
      </w:r>
    </w:p>
    <w:p w:rsidR="006B6E78" w:rsidRDefault="005E39EE">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получение от работодателя информации по вопросам, непосредственно затрагивающим интересы работников, а также по вопросам, предусмотренным частью 2 статьи 53 ТК РФ, и по иным вопросам, предусмотренным в настоящем коллективном договоре;</w:t>
      </w:r>
    </w:p>
    <w:p w:rsidR="006B6E78" w:rsidRDefault="005E39EE">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обсуждение с работодателем вопросов о работе Школы, внесении предложений по ее совершенствованию;</w:t>
      </w:r>
    </w:p>
    <w:p w:rsidR="006B6E78" w:rsidRDefault="005E39EE">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разработке и принятии коллективного договора.</w:t>
      </w:r>
    </w:p>
    <w:p w:rsidR="006B6E78" w:rsidRDefault="006B6E78">
      <w:pPr>
        <w:widowControl w:val="0"/>
        <w:autoSpaceDE w:val="0"/>
        <w:autoSpaceDN w:val="0"/>
        <w:adjustRightInd w:val="0"/>
        <w:spacing w:after="0" w:line="240" w:lineRule="auto"/>
        <w:jc w:val="both"/>
        <w:rPr>
          <w:rFonts w:ascii="Times New Roman" w:hAnsi="Times New Roman" w:cs="Times New Roman"/>
          <w:sz w:val="24"/>
          <w:szCs w:val="24"/>
        </w:rPr>
      </w:pPr>
    </w:p>
    <w:p w:rsidR="006B6E78" w:rsidRDefault="005E39E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 Трудовой договор </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школы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Трудовой договор является основанием для издания приказа о приеме на работу.</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2.3. Трудовой договор с работником, как правило, заключается на неопределенный срок. Срочный трудовой договор может заключаться по инициативе работодателя либо работника только в случаях, предусмотренных статьей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2.4. В трудовой договор обязательно включаются условия, предусмотренные статьей 57 ТК РФ, в том числе объем учебной нагрузки, режим и продолжительность рабочего времени, льготы и компенсации и др. Условия трудового договора могут быть изменены только по соглашению сторон и в письменной форме (ст. 57 ТК РФ).</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2.5.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(изменением числа классов-комплектов, групп или количества обучающихся (воспитанников), изменением количества часов работы по учебному плану, проведением эксперимента, изменением сменности работы учреждения, а также изменением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 73 ТК РФ).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существенных условий трудового договора работник </w:t>
      </w:r>
      <w:r>
        <w:rPr>
          <w:rFonts w:ascii="Times New Roman" w:hAnsi="Times New Roman" w:cs="Times New Roman"/>
          <w:sz w:val="24"/>
          <w:szCs w:val="24"/>
        </w:rPr>
        <w:lastRenderedPageBreak/>
        <w:t>должен быть уведомлен работодателем в письменной форме не позднее, чем за 2 месяца (ст. 73, 162 ТК РФ). При этом работнику обеспечиваются гарантии при изменении учебной нагрузки в течение учебного года, предусмотренные действующим законодательством.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2.6. Работодатель или его полномочный представитель обязан до подписания трудового договора с работником ознакомить его под роспись с настоящим коллективным договором, Уставом Школы, Правилами внутреннего трудового распорядка и иными локальными нормативными актами, действующими в Школе.</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2.7.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6B6E78" w:rsidRDefault="006B6E78">
      <w:pPr>
        <w:widowControl w:val="0"/>
        <w:autoSpaceDE w:val="0"/>
        <w:autoSpaceDN w:val="0"/>
        <w:adjustRightInd w:val="0"/>
        <w:spacing w:after="0" w:line="240" w:lineRule="auto"/>
        <w:jc w:val="both"/>
        <w:rPr>
          <w:rFonts w:ascii="Times New Roman" w:hAnsi="Times New Roman" w:cs="Times New Roman"/>
          <w:sz w:val="24"/>
          <w:szCs w:val="24"/>
        </w:rPr>
      </w:pPr>
    </w:p>
    <w:p w:rsidR="006B6E78" w:rsidRDefault="005E39E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III. Профессиональная подготовка, переподготовка и</w:t>
      </w:r>
    </w:p>
    <w:p w:rsidR="006B6E78" w:rsidRDefault="005E39E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повышение квалификации работников</w:t>
      </w:r>
    </w:p>
    <w:p w:rsidR="006B6E78" w:rsidRDefault="005E39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Стороны пришли к соглашению о том, что:</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3.1. Работодатель определяет необходимость профессиональной подготовки и переподготовки кадров для нужд Школы.</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3.2. 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Школы.</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3.3. Работодатель обязуется:</w:t>
      </w:r>
    </w:p>
    <w:p w:rsidR="006B6E78" w:rsidRDefault="005E39EE">
      <w:pPr>
        <w:widowControl w:val="0"/>
        <w:autoSpaceDE w:val="0"/>
        <w:autoSpaceDN w:val="0"/>
        <w:adjustRightInd w:val="0"/>
        <w:spacing w:after="0" w:line="240" w:lineRule="auto"/>
        <w:ind w:left="1260" w:hanging="720"/>
        <w:jc w:val="both"/>
        <w:rPr>
          <w:rFonts w:ascii="Times New Roman" w:hAnsi="Times New Roman" w:cs="Times New Roman"/>
          <w:sz w:val="24"/>
          <w:szCs w:val="24"/>
        </w:rPr>
      </w:pPr>
      <w:r>
        <w:rPr>
          <w:rFonts w:ascii="Times New Roman" w:hAnsi="Times New Roman" w:cs="Times New Roman"/>
          <w:sz w:val="24"/>
          <w:szCs w:val="24"/>
        </w:rPr>
        <w:t>3.3.1. Организовывать профессиональную подготовку, переподготовку и повышение квалификации работников (в разрезе специальности). Предоставить возможность для повышения квалификации педагогических работников не реже чем один раз в три года.</w:t>
      </w:r>
    </w:p>
    <w:p w:rsidR="006B6E78" w:rsidRDefault="005E39EE">
      <w:pPr>
        <w:widowControl w:val="0"/>
        <w:autoSpaceDE w:val="0"/>
        <w:autoSpaceDN w:val="0"/>
        <w:adjustRightInd w:val="0"/>
        <w:spacing w:after="0" w:line="240" w:lineRule="auto"/>
        <w:ind w:left="1260" w:hanging="720"/>
        <w:jc w:val="both"/>
        <w:rPr>
          <w:rFonts w:ascii="Times New Roman" w:hAnsi="Times New Roman" w:cs="Times New Roman"/>
          <w:sz w:val="24"/>
          <w:szCs w:val="24"/>
        </w:rPr>
      </w:pPr>
      <w:r>
        <w:rPr>
          <w:rFonts w:ascii="Times New Roman" w:hAnsi="Times New Roman" w:cs="Times New Roman"/>
          <w:sz w:val="24"/>
          <w:szCs w:val="24"/>
        </w:rPr>
        <w:t>3.3.2. В случае высвобождения работников и одновременного создания рабочих мест предоставить возможность опережающего обучения высвобождаемых работников для трудоустройства на новых рабочих местах.</w:t>
      </w:r>
    </w:p>
    <w:p w:rsidR="006B6E78" w:rsidRDefault="005E39EE">
      <w:pPr>
        <w:widowControl w:val="0"/>
        <w:autoSpaceDE w:val="0"/>
        <w:autoSpaceDN w:val="0"/>
        <w:adjustRightInd w:val="0"/>
        <w:spacing w:after="0" w:line="240" w:lineRule="auto"/>
        <w:ind w:left="1260" w:hanging="720"/>
        <w:jc w:val="both"/>
        <w:rPr>
          <w:rFonts w:ascii="Times New Roman" w:hAnsi="Times New Roman" w:cs="Times New Roman"/>
          <w:sz w:val="24"/>
          <w:szCs w:val="24"/>
        </w:rPr>
      </w:pPr>
      <w:r>
        <w:rPr>
          <w:rFonts w:ascii="Times New Roman" w:hAnsi="Times New Roman" w:cs="Times New Roman"/>
          <w:sz w:val="24"/>
          <w:szCs w:val="24"/>
        </w:rPr>
        <w:t>3.3.3.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p>
    <w:p w:rsidR="006B6E78" w:rsidRDefault="005E39EE">
      <w:pPr>
        <w:widowControl w:val="0"/>
        <w:autoSpaceDE w:val="0"/>
        <w:autoSpaceDN w:val="0"/>
        <w:adjustRightInd w:val="0"/>
        <w:spacing w:after="0" w:line="240" w:lineRule="auto"/>
        <w:ind w:left="1260" w:hanging="720"/>
        <w:jc w:val="both"/>
        <w:rPr>
          <w:rFonts w:ascii="Times New Roman" w:hAnsi="Times New Roman" w:cs="Times New Roman"/>
          <w:sz w:val="24"/>
          <w:szCs w:val="24"/>
        </w:rPr>
      </w:pPr>
      <w:r>
        <w:rPr>
          <w:rFonts w:ascii="Times New Roman" w:hAnsi="Times New Roman" w:cs="Times New Roman"/>
          <w:sz w:val="24"/>
          <w:szCs w:val="24"/>
        </w:rPr>
        <w:t>3.3.4. Организовывать и обеспечивать проведение аттестации педагогических работников в соответствии с действующим законодательством.</w:t>
      </w:r>
    </w:p>
    <w:p w:rsidR="006B6E78" w:rsidRDefault="006B6E78">
      <w:pPr>
        <w:widowControl w:val="0"/>
        <w:autoSpaceDE w:val="0"/>
        <w:autoSpaceDN w:val="0"/>
        <w:adjustRightInd w:val="0"/>
        <w:spacing w:after="0" w:line="240" w:lineRule="auto"/>
        <w:ind w:left="1260" w:hanging="720"/>
        <w:jc w:val="both"/>
        <w:rPr>
          <w:rFonts w:ascii="Times New Roman" w:hAnsi="Times New Roman" w:cs="Times New Roman"/>
          <w:sz w:val="24"/>
          <w:szCs w:val="24"/>
        </w:rPr>
      </w:pPr>
    </w:p>
    <w:p w:rsidR="006B6E78" w:rsidRDefault="005E39E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 Высвобождение работников и содействие их трудоустройству</w:t>
      </w:r>
    </w:p>
    <w:p w:rsidR="006B6E78" w:rsidRDefault="005E39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Работодатель обязуется:</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 не позднее, чем за три месяца до его начала (ст. 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4.2. Работникам, получившим уведомление об увольнении по пункту 1 и пункту 2 статьи 81 ТК РФ, предоставлять свободное от работы время для самостоятельного поиска новой работы с сохранением заработной платы.</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4.3.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учетом мотивированного мнения профкома (ст. 82 ТК РФ).</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4.4.Трудоустраивать в первоочередном порядке в счет установленной квоты ранее уволенных или подлежащих увольнению из учреждения инвалидов.</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4.5.Стороны договорились, что:</w:t>
      </w:r>
    </w:p>
    <w:p w:rsidR="006B6E78" w:rsidRDefault="005E39EE">
      <w:pPr>
        <w:widowControl w:val="0"/>
        <w:autoSpaceDE w:val="0"/>
        <w:autoSpaceDN w:val="0"/>
        <w:adjustRightInd w:val="0"/>
        <w:spacing w:after="0" w:line="240" w:lineRule="auto"/>
        <w:ind w:left="1080" w:hanging="540"/>
        <w:jc w:val="both"/>
        <w:rPr>
          <w:rFonts w:ascii="Times New Roman" w:hAnsi="Times New Roman" w:cs="Times New Roman"/>
          <w:sz w:val="24"/>
          <w:szCs w:val="24"/>
        </w:rPr>
      </w:pPr>
      <w:r>
        <w:rPr>
          <w:rFonts w:ascii="Times New Roman" w:hAnsi="Times New Roman" w:cs="Times New Roman"/>
          <w:sz w:val="24"/>
          <w:szCs w:val="24"/>
        </w:rPr>
        <w:t xml:space="preserve">4.5.1.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статье 179 ТК РФ, имеют также: лица </w:t>
      </w:r>
      <w:proofErr w:type="spellStart"/>
      <w:r>
        <w:rPr>
          <w:rFonts w:ascii="Times New Roman" w:hAnsi="Times New Roman" w:cs="Times New Roman"/>
          <w:sz w:val="24"/>
          <w:szCs w:val="24"/>
        </w:rPr>
        <w:t>предпенсионного</w:t>
      </w:r>
      <w:proofErr w:type="spellEnd"/>
      <w:r>
        <w:rPr>
          <w:rFonts w:ascii="Times New Roman" w:hAnsi="Times New Roman" w:cs="Times New Roman"/>
          <w:sz w:val="24"/>
          <w:szCs w:val="24"/>
        </w:rPr>
        <w:t xml:space="preserve"> возраста (за два года до пенсии), проработавшие в Школе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 освобожденные председатели первичных и территориальных профсоюзных организаций; молодые специалисты, имеющие трудовой стаж менее одного года.</w:t>
      </w:r>
    </w:p>
    <w:p w:rsidR="006B6E78" w:rsidRDefault="005E39EE">
      <w:pPr>
        <w:widowControl w:val="0"/>
        <w:autoSpaceDE w:val="0"/>
        <w:autoSpaceDN w:val="0"/>
        <w:adjustRightInd w:val="0"/>
        <w:spacing w:after="0" w:line="240" w:lineRule="auto"/>
        <w:ind w:left="1080" w:hanging="540"/>
        <w:jc w:val="both"/>
        <w:rPr>
          <w:rFonts w:ascii="Times New Roman" w:hAnsi="Times New Roman" w:cs="Times New Roman"/>
          <w:sz w:val="24"/>
          <w:szCs w:val="24"/>
        </w:rPr>
      </w:pPr>
      <w:r>
        <w:rPr>
          <w:rFonts w:ascii="Times New Roman" w:hAnsi="Times New Roman" w:cs="Times New Roman"/>
          <w:sz w:val="24"/>
          <w:szCs w:val="24"/>
        </w:rPr>
        <w:t>4.5.2.Высвобождаемым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6B6E78" w:rsidRDefault="005E39EE">
      <w:pPr>
        <w:widowControl w:val="0"/>
        <w:autoSpaceDE w:val="0"/>
        <w:autoSpaceDN w:val="0"/>
        <w:adjustRightInd w:val="0"/>
        <w:spacing w:after="0" w:line="240" w:lineRule="auto"/>
        <w:ind w:left="1080" w:hanging="540"/>
        <w:jc w:val="both"/>
        <w:rPr>
          <w:rFonts w:ascii="Times New Roman" w:hAnsi="Times New Roman" w:cs="Times New Roman"/>
          <w:sz w:val="24"/>
          <w:szCs w:val="24"/>
        </w:rPr>
      </w:pPr>
      <w:r>
        <w:rPr>
          <w:rFonts w:ascii="Times New Roman" w:hAnsi="Times New Roman" w:cs="Times New Roman"/>
          <w:sz w:val="24"/>
          <w:szCs w:val="24"/>
        </w:rPr>
        <w:t>4.5.3. Работникам, высвобожденным из Школы в связи с сокращением численности или штата, гарантируются после увольнения льготы, предусмотренные действующим законодательством.</w:t>
      </w:r>
    </w:p>
    <w:p w:rsidR="006B6E78" w:rsidRDefault="005E39EE">
      <w:pPr>
        <w:widowControl w:val="0"/>
        <w:autoSpaceDE w:val="0"/>
        <w:autoSpaceDN w:val="0"/>
        <w:adjustRightInd w:val="0"/>
        <w:spacing w:after="0" w:line="240" w:lineRule="auto"/>
        <w:ind w:left="1080" w:hanging="540"/>
        <w:jc w:val="both"/>
        <w:rPr>
          <w:rFonts w:ascii="Times New Roman" w:hAnsi="Times New Roman" w:cs="Times New Roman"/>
          <w:sz w:val="24"/>
          <w:szCs w:val="24"/>
        </w:rPr>
      </w:pPr>
      <w:r>
        <w:rPr>
          <w:rFonts w:ascii="Times New Roman" w:hAnsi="Times New Roman" w:cs="Times New Roman"/>
          <w:sz w:val="24"/>
          <w:szCs w:val="24"/>
        </w:rPr>
        <w:t>4.5.4. При появлении новых рабочих мест в Школе,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Школы в связи с сокращением численности или штата.</w:t>
      </w:r>
    </w:p>
    <w:p w:rsidR="006B6E78" w:rsidRDefault="006B6E78">
      <w:pPr>
        <w:widowControl w:val="0"/>
        <w:autoSpaceDE w:val="0"/>
        <w:autoSpaceDN w:val="0"/>
        <w:adjustRightInd w:val="0"/>
        <w:spacing w:after="0" w:line="240" w:lineRule="auto"/>
        <w:jc w:val="both"/>
        <w:rPr>
          <w:rFonts w:ascii="Times New Roman" w:hAnsi="Times New Roman" w:cs="Times New Roman"/>
          <w:sz w:val="24"/>
          <w:szCs w:val="24"/>
        </w:rPr>
      </w:pPr>
    </w:p>
    <w:p w:rsidR="006B6E78" w:rsidRDefault="005E39E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 Рабочее время и время отдыха</w:t>
      </w:r>
    </w:p>
    <w:p w:rsidR="006B6E78" w:rsidRDefault="005E39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Стороны пришли к соглашению о том, что:</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5.1. Рабочее время работников определяется Правилами внутреннего трудового распорядка Школы (ст. 91 ТК РФ), учебными расписаниям (которые могут изменяться в связи с производственной необходимостью), годовым календарным учебным графиком, а также условиями трудового договора, должностными инструкциями работников и обязанностями, возлагаемыми на них Уставом Школы.</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5.2. Для руководящих работников, работников из числа административно-хозяйственного, учебно-вспомогательного и обслуживающего персонала Школы продолжительность рабочего времени устанавливается в соответствии с действующим законодательством.</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5.3. Для педагогических работников Школы устанавливается сокращенная продолжительность рабочего времени – не более 36 часов в неделю за ставку заработной платы (ст. 333 ТК РФ).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5.4. Неполное рабочее время – неполный рабочий день или неполная рабочая неделя устанавливаются в следующих случаях:</w:t>
      </w:r>
    </w:p>
    <w:p w:rsidR="006B6E78" w:rsidRDefault="005E39EE">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соглашению между работником и работодателем;</w:t>
      </w:r>
    </w:p>
    <w:p w:rsidR="006B6E78" w:rsidRDefault="005E39EE">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просьбе беременной женщины, одного из родителей (опекуна, попечителя, законного представителя), имеющего ребенка в возрасте до 14 лет (ребенка-инвалида </w:t>
      </w:r>
      <w:r>
        <w:rPr>
          <w:rFonts w:ascii="Times New Roman" w:hAnsi="Times New Roman" w:cs="Times New Roman"/>
          <w:sz w:val="24"/>
          <w:szCs w:val="24"/>
        </w:rPr>
        <w:lastRenderedPageBreak/>
        <w:t>до восемнадцати лет), а также лица, осуществляющего уход за больным членом семьи в соответствии с медицинским заключением.</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5.5. Составление расписания уроков осуществляется с учетом рационального использования рабочего времени учителя, допуская не более одного перерыва (окна) в день и двух в неделю на ставку заработной платы, если иное не обусловлено письменным согласием педагога. Учителям, имеющим педагогическую нагрузку не более 20 часов, по возможности, предусматривается один день в неделю для методической работы и повышения квалификации. При нагрузке не менее 16 часов в неделю расписание составляется, по возможности, таким образом, чтобы у учителя было не менее 4-х уроков в день, если при этом в конкретном классе количество уроков в день не более двух. Часы, свободные от проведения занятий, дежурств, участия во внеурочных мероприятиях, предусмотренных планом Школы (заседания педагогического совета, родительские собрания и т.п.), учитель вправе использовать по своему усмотрению.</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5.6. Работа в выходные и нерабочие праздничные дни запрещена, если иное не определено должностной инструкцией. Привлечение работников Школы к работе в выходные и нерабочие праздничные дни допускается только в случаях, предусмотренных статьей 113 ТК РФ, с их письменного согласия по письменному распоряжению работодателя. Работа в выходной и нерабочий праздничный день оплачивается не менее чем в двойном размере в порядке, предусмотренном статьей 153 ТК РФ.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5.7. В случаях, предусмотренных статьей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5.8. Привлечение работников Школы к выполнению работы, не предусмотренной Уставом,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действующим законодательством.</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5.9.</w:t>
      </w:r>
      <w:r>
        <w:rPr>
          <w:rFonts w:ascii="Arial" w:hAnsi="Arial" w:cs="Arial"/>
          <w:sz w:val="20"/>
          <w:szCs w:val="20"/>
          <w:u w:val="single"/>
        </w:rPr>
        <w:tab/>
      </w:r>
      <w:r>
        <w:rPr>
          <w:rFonts w:ascii="Times New Roman" w:hAnsi="Times New Roman" w:cs="Times New Roman"/>
          <w:sz w:val="24"/>
          <w:szCs w:val="24"/>
        </w:rPr>
        <w:t>Время каникул в течение учебного года, а также время летних каникул, не совпадающее с очередным отпуском, является рабочим временем педагогических и других работников Школы.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5.10.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5.11.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профкома, не позднее, чем за две недели до наступления календарного года. О времени начала отпуска работник должен быть извещен под роспись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статьями 124 – 125 ТК </w:t>
      </w:r>
      <w:r>
        <w:rPr>
          <w:rFonts w:ascii="Times New Roman" w:hAnsi="Times New Roman" w:cs="Times New Roman"/>
          <w:sz w:val="24"/>
          <w:szCs w:val="24"/>
        </w:rPr>
        <w:lastRenderedPageBreak/>
        <w:t>РФ. При наличии финансовых возможностей, а также возможностей обеспечения работой, часть отпуска, превышающая 28 календарных дней (только для работников, имеющих удлиненный основной отпуск), по просьбе работника может быть заменена денежной компенсацией (ст. 126 ТК РФ).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6B6E78" w:rsidRDefault="005E3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5.12. Работодатель обязуется:</w:t>
      </w:r>
    </w:p>
    <w:p w:rsidR="006B6E78" w:rsidRDefault="005E39EE">
      <w:pPr>
        <w:widowControl w:val="0"/>
        <w:autoSpaceDE w:val="0"/>
        <w:autoSpaceDN w:val="0"/>
        <w:adjustRightInd w:val="0"/>
        <w:spacing w:after="0" w:line="240" w:lineRule="auto"/>
        <w:ind w:left="1260" w:hanging="720"/>
        <w:jc w:val="both"/>
        <w:rPr>
          <w:rFonts w:ascii="Times New Roman" w:hAnsi="Times New Roman" w:cs="Times New Roman"/>
          <w:sz w:val="24"/>
          <w:szCs w:val="24"/>
        </w:rPr>
      </w:pPr>
      <w:r>
        <w:rPr>
          <w:rFonts w:ascii="Times New Roman" w:hAnsi="Times New Roman" w:cs="Times New Roman"/>
          <w:sz w:val="24"/>
          <w:szCs w:val="24"/>
        </w:rPr>
        <w:t>5.12.1.</w:t>
      </w:r>
      <w:r>
        <w:rPr>
          <w:rFonts w:ascii="Arial" w:hAnsi="Arial" w:cs="Arial"/>
          <w:color w:val="008000"/>
          <w:sz w:val="20"/>
          <w:szCs w:val="20"/>
          <w:u w:val="single"/>
        </w:rPr>
        <w:tab/>
      </w:r>
      <w:r>
        <w:rPr>
          <w:rFonts w:ascii="Times New Roman" w:hAnsi="Times New Roman" w:cs="Times New Roman"/>
          <w:sz w:val="24"/>
          <w:szCs w:val="24"/>
        </w:rPr>
        <w:t>Предоставлять работникам отпуск без сохранения заработной платы в следующих случаях (ст. 128 ТК РФ):</w:t>
      </w:r>
    </w:p>
    <w:p w:rsidR="006B6E78" w:rsidRDefault="005E39EE">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рождении ребенка в семье – до 5 календарных дней;</w:t>
      </w:r>
    </w:p>
    <w:p w:rsidR="006B6E78" w:rsidRDefault="005E39EE">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переездом на новое место жительства – до 5 календарных дней;</w:t>
      </w:r>
    </w:p>
    <w:p w:rsidR="006B6E78" w:rsidRDefault="005E39EE">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проводов детей в армию – до 5 календарных дней;</w:t>
      </w:r>
    </w:p>
    <w:p w:rsidR="006B6E78" w:rsidRDefault="005E39EE">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свадьбы работника (детей работника) – до 5 календарных дней;</w:t>
      </w:r>
    </w:p>
    <w:p w:rsidR="006B6E78" w:rsidRDefault="005E39EE">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похороны близких родственников – до 5 календарных дней;</w:t>
      </w:r>
    </w:p>
    <w:p w:rsidR="006B6E78" w:rsidRDefault="005E39EE">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работающим пенсионерам по старости – до 14 календарных дней в году;</w:t>
      </w:r>
    </w:p>
    <w:p w:rsidR="006B6E78" w:rsidRDefault="005E39EE">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участникам Великой Отечественной войны – до 35 календарных дней в году;</w:t>
      </w:r>
    </w:p>
    <w:p w:rsidR="006B6E78" w:rsidRDefault="005E39EE">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календарных дней в год;</w:t>
      </w:r>
    </w:p>
    <w:p w:rsidR="006B6E78" w:rsidRDefault="005E39EE">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работающим инвалидам – до 60 календарных дней в год;</w:t>
      </w:r>
    </w:p>
    <w:p w:rsidR="006B6E78" w:rsidRDefault="005E39EE">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освобожденному председателю первичной профсоюзной организации – до 5 календарных дней в год;</w:t>
      </w:r>
    </w:p>
    <w:p w:rsidR="006B6E78" w:rsidRDefault="005E39EE">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членам профкома – до 3 календарных дней в год.</w:t>
      </w:r>
    </w:p>
    <w:p w:rsidR="006B6E78" w:rsidRDefault="005E39EE">
      <w:pPr>
        <w:widowControl w:val="0"/>
        <w:autoSpaceDE w:val="0"/>
        <w:autoSpaceDN w:val="0"/>
        <w:adjustRightInd w:val="0"/>
        <w:spacing w:after="0" w:line="240" w:lineRule="auto"/>
        <w:ind w:left="1260" w:hanging="720"/>
        <w:jc w:val="both"/>
        <w:rPr>
          <w:rFonts w:ascii="Times New Roman" w:hAnsi="Times New Roman" w:cs="Times New Roman"/>
          <w:sz w:val="24"/>
          <w:szCs w:val="24"/>
        </w:rPr>
      </w:pPr>
      <w:r>
        <w:rPr>
          <w:rFonts w:ascii="Times New Roman" w:hAnsi="Times New Roman" w:cs="Times New Roman"/>
          <w:sz w:val="24"/>
          <w:szCs w:val="24"/>
        </w:rPr>
        <w:t>5.12.2.</w:t>
      </w:r>
      <w:r>
        <w:rPr>
          <w:rFonts w:ascii="Arial" w:hAnsi="Arial" w:cs="Arial"/>
          <w:color w:val="008000"/>
          <w:sz w:val="20"/>
          <w:szCs w:val="20"/>
          <w:u w:val="single"/>
        </w:rPr>
        <w:tab/>
      </w:r>
      <w:r>
        <w:rPr>
          <w:rFonts w:ascii="Times New Roman" w:hAnsi="Times New Roman" w:cs="Times New Roman"/>
          <w:sz w:val="24"/>
          <w:szCs w:val="24"/>
        </w:rPr>
        <w:t xml:space="preserve">Предоставлять педагогическим работникам не реже чем через каждые 10 лет непрерывной преподавательской работы длительный отпуск сроком до одного года </w:t>
      </w:r>
      <w:proofErr w:type="gramStart"/>
      <w:r>
        <w:rPr>
          <w:rFonts w:ascii="Times New Roman" w:hAnsi="Times New Roman" w:cs="Times New Roman"/>
          <w:sz w:val="24"/>
          <w:szCs w:val="24"/>
        </w:rPr>
        <w:t>в порядке</w:t>
      </w:r>
      <w:proofErr w:type="gramEnd"/>
      <w:r>
        <w:rPr>
          <w:rFonts w:ascii="Times New Roman" w:hAnsi="Times New Roman" w:cs="Times New Roman"/>
          <w:sz w:val="24"/>
          <w:szCs w:val="24"/>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5.13. Общим выходным днем является воскресенье.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(ст. 111 TK РФ).</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5.14. Время перерыва для отдыха и питания, а также график дежурств педагогических работников по Школе, графики сменности, работы в выходные и нерабочие праздничные дни устанавливаются Правилами внутреннего трудового распорядка. Работодатель обеспечивает педагогическим работникам возможность отдыха и приема пищи в рабочее время одновременно с учащимися,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5.15. Дежурство педагогических работников по Школе должно начинаться не ранее чем за 20 минут до начала занятий и продолжаться не более 20 минут после их окончания.</w:t>
      </w:r>
    </w:p>
    <w:p w:rsidR="006B6E78" w:rsidRDefault="006B6E78">
      <w:pPr>
        <w:widowControl w:val="0"/>
        <w:autoSpaceDE w:val="0"/>
        <w:autoSpaceDN w:val="0"/>
        <w:adjustRightInd w:val="0"/>
        <w:spacing w:after="0" w:line="240" w:lineRule="auto"/>
        <w:jc w:val="both"/>
        <w:rPr>
          <w:rFonts w:ascii="Times New Roman" w:hAnsi="Times New Roman" w:cs="Times New Roman"/>
          <w:sz w:val="24"/>
          <w:szCs w:val="24"/>
        </w:rPr>
      </w:pPr>
    </w:p>
    <w:p w:rsidR="006B6E78" w:rsidRDefault="005E39E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VI. Оплата и нормирование труда</w:t>
      </w:r>
    </w:p>
    <w:p w:rsidR="006B6E78" w:rsidRDefault="005E39EE">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Стороны исходят из того, что:</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6.1. Оплата труда работников Школы осуществляется на основе отраслевой системы оплаты труда.</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6.2. Должностные оклады (ставки заработной платы) работников устанавливаются на основании базовых должностных окладов (ставок заработной платы) с учетом компенсационных и стимулирующих выплат.</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6.3. Оплата труда медицинских, библиотечных работников Школы производится применительно к профессиональным квалификационным группам и квалификационным уровням аналогичных категорий работников по видам экономической деятельности.</w:t>
      </w:r>
    </w:p>
    <w:p w:rsidR="006B6E78" w:rsidRPr="00C32BD4"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6.4. Заработная плата выплачивается работникам за текущий месяц не реже чем каждые полмесяца в денежной форме. Днями выплаты заработной платы, </w:t>
      </w:r>
      <w:r w:rsidR="00504A78">
        <w:rPr>
          <w:rFonts w:ascii="Times New Roman" w:hAnsi="Times New Roman" w:cs="Times New Roman"/>
          <w:sz w:val="24"/>
          <w:szCs w:val="24"/>
        </w:rPr>
        <w:t>установленными</w:t>
      </w:r>
      <w:r>
        <w:rPr>
          <w:rFonts w:ascii="Times New Roman" w:hAnsi="Times New Roman" w:cs="Times New Roman"/>
          <w:sz w:val="24"/>
          <w:szCs w:val="24"/>
        </w:rPr>
        <w:t xml:space="preserve"> окружным управлением образования, </w:t>
      </w:r>
      <w:r w:rsidRPr="00C32BD4">
        <w:rPr>
          <w:rFonts w:ascii="Times New Roman" w:hAnsi="Times New Roman" w:cs="Times New Roman"/>
          <w:sz w:val="24"/>
          <w:szCs w:val="24"/>
        </w:rPr>
        <w:t>являются</w:t>
      </w:r>
      <w:r w:rsidR="00A027BE" w:rsidRPr="00C32BD4">
        <w:rPr>
          <w:rFonts w:ascii="Times New Roman" w:hAnsi="Times New Roman" w:cs="Times New Roman"/>
          <w:sz w:val="24"/>
          <w:szCs w:val="24"/>
        </w:rPr>
        <w:t xml:space="preserve"> 1</w:t>
      </w:r>
      <w:r w:rsidR="00C32BD4" w:rsidRPr="00C32BD4">
        <w:rPr>
          <w:rFonts w:ascii="Times New Roman" w:hAnsi="Times New Roman" w:cs="Times New Roman"/>
          <w:sz w:val="24"/>
          <w:szCs w:val="24"/>
        </w:rPr>
        <w:t>3</w:t>
      </w:r>
      <w:r w:rsidR="00A027BE" w:rsidRPr="00C32BD4">
        <w:rPr>
          <w:rFonts w:ascii="Times New Roman" w:hAnsi="Times New Roman" w:cs="Times New Roman"/>
          <w:sz w:val="24"/>
          <w:szCs w:val="24"/>
        </w:rPr>
        <w:t xml:space="preserve"> и 27 число каждого </w:t>
      </w:r>
      <w:proofErr w:type="gramStart"/>
      <w:r w:rsidR="00A027BE" w:rsidRPr="00C32BD4">
        <w:rPr>
          <w:rFonts w:ascii="Times New Roman" w:hAnsi="Times New Roman" w:cs="Times New Roman"/>
          <w:sz w:val="24"/>
          <w:szCs w:val="24"/>
        </w:rPr>
        <w:t>месяца</w:t>
      </w:r>
      <w:r w:rsidRPr="00C32BD4">
        <w:rPr>
          <w:rFonts w:ascii="Times New Roman" w:hAnsi="Times New Roman" w:cs="Times New Roman"/>
          <w:sz w:val="24"/>
          <w:szCs w:val="24"/>
        </w:rPr>
        <w:t xml:space="preserve"> .</w:t>
      </w:r>
      <w:proofErr w:type="gramEnd"/>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sidRPr="00C32BD4">
        <w:rPr>
          <w:rFonts w:ascii="Times New Roman" w:hAnsi="Times New Roman" w:cs="Times New Roman"/>
          <w:sz w:val="24"/>
          <w:szCs w:val="24"/>
        </w:rPr>
        <w:t>6.5.</w:t>
      </w:r>
      <w:r w:rsidR="00A027BE" w:rsidRPr="00C32BD4">
        <w:rPr>
          <w:rFonts w:ascii="Times New Roman" w:hAnsi="Times New Roman" w:cs="Times New Roman"/>
          <w:sz w:val="24"/>
          <w:szCs w:val="24"/>
        </w:rPr>
        <w:t xml:space="preserve"> </w:t>
      </w:r>
      <w:r w:rsidRPr="00C32BD4">
        <w:rPr>
          <w:rFonts w:ascii="Times New Roman" w:hAnsi="Times New Roman" w:cs="Times New Roman"/>
          <w:sz w:val="24"/>
          <w:szCs w:val="24"/>
        </w:rPr>
        <w:t xml:space="preserve">Заработная плата исчисляется в соответствии с системой </w:t>
      </w:r>
      <w:r>
        <w:rPr>
          <w:rFonts w:ascii="Times New Roman" w:hAnsi="Times New Roman" w:cs="Times New Roman"/>
          <w:sz w:val="24"/>
          <w:szCs w:val="24"/>
        </w:rPr>
        <w:t>оплаты труда, предусмотренной действующим законодательством, и включает в себя:</w:t>
      </w:r>
    </w:p>
    <w:p w:rsidR="006B6E78" w:rsidRDefault="005E39EE">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базовый должностной оклад (ставку заработной платы), установленные в соответствии с Положением об оплате труда в соответствии с профессиональными квалификационными группами и квалификационными уровнями;</w:t>
      </w:r>
    </w:p>
    <w:p w:rsidR="006B6E78" w:rsidRDefault="005E39EE">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обязательные компенсационные и стимулирующие выплаты, предусмотренные действующим законодательством;</w:t>
      </w:r>
    </w:p>
    <w:p w:rsidR="006B6E78" w:rsidRDefault="005E39EE">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иные компенсационные и стимулирующие выплаты, предусмотренные Положением об оплате труда и иными локальными актами Школы.</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6.6. Работодатель обязуется возместить работникам материальный ущерб, причиненный в результате незаконного лишения их возможности трудиться в случаях, предусмотренных статьей 142 ТК РФ, в размере, определенном действующим законодательством.</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6.7. Ответственность за своевременность и правильность определения размеров и выплаты заработной платы работникам несет руководитель Школы.</w:t>
      </w:r>
    </w:p>
    <w:p w:rsidR="006B6E78" w:rsidRDefault="006B6E78">
      <w:pPr>
        <w:widowControl w:val="0"/>
        <w:autoSpaceDE w:val="0"/>
        <w:autoSpaceDN w:val="0"/>
        <w:adjustRightInd w:val="0"/>
        <w:spacing w:after="0" w:line="240" w:lineRule="auto"/>
        <w:jc w:val="both"/>
        <w:rPr>
          <w:rFonts w:ascii="Times New Roman" w:hAnsi="Times New Roman" w:cs="Times New Roman"/>
          <w:sz w:val="24"/>
          <w:szCs w:val="24"/>
        </w:rPr>
      </w:pPr>
    </w:p>
    <w:p w:rsidR="006B6E78" w:rsidRDefault="005E39E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VII. Гарантии и компенсации</w:t>
      </w:r>
    </w:p>
    <w:p w:rsidR="006B6E78" w:rsidRDefault="005E39EE">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Стороны договорились, что</w:t>
      </w:r>
    </w:p>
    <w:p w:rsidR="006B6E78" w:rsidRDefault="005E3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 Профком ведет учет работников, нуждающихся в улучшении жилищных условий.</w:t>
      </w:r>
    </w:p>
    <w:p w:rsidR="006B6E78" w:rsidRDefault="005E3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 Работодатель:</w:t>
      </w:r>
    </w:p>
    <w:p w:rsidR="006B6E78" w:rsidRDefault="005E39EE">
      <w:pPr>
        <w:widowControl w:val="0"/>
        <w:autoSpaceDE w:val="0"/>
        <w:autoSpaceDN w:val="0"/>
        <w:adjustRightInd w:val="0"/>
        <w:spacing w:after="0" w:line="240" w:lineRule="auto"/>
        <w:ind w:left="1260" w:hanging="720"/>
        <w:jc w:val="both"/>
        <w:rPr>
          <w:rFonts w:ascii="Times New Roman" w:hAnsi="Times New Roman" w:cs="Times New Roman"/>
          <w:sz w:val="24"/>
          <w:szCs w:val="24"/>
        </w:rPr>
      </w:pPr>
      <w:r>
        <w:rPr>
          <w:rFonts w:ascii="Times New Roman" w:hAnsi="Times New Roman" w:cs="Times New Roman"/>
          <w:sz w:val="24"/>
          <w:szCs w:val="24"/>
        </w:rPr>
        <w:t>7.2.1.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6B6E78" w:rsidRDefault="005E39EE">
      <w:pPr>
        <w:widowControl w:val="0"/>
        <w:autoSpaceDE w:val="0"/>
        <w:autoSpaceDN w:val="0"/>
        <w:adjustRightInd w:val="0"/>
        <w:spacing w:after="0" w:line="240" w:lineRule="auto"/>
        <w:ind w:left="1260" w:hanging="720"/>
        <w:jc w:val="both"/>
        <w:rPr>
          <w:rFonts w:ascii="Times New Roman" w:hAnsi="Times New Roman" w:cs="Times New Roman"/>
          <w:sz w:val="24"/>
          <w:szCs w:val="24"/>
        </w:rPr>
      </w:pPr>
      <w:r>
        <w:rPr>
          <w:rFonts w:ascii="Times New Roman" w:hAnsi="Times New Roman" w:cs="Times New Roman"/>
          <w:sz w:val="24"/>
          <w:szCs w:val="24"/>
        </w:rPr>
        <w:t>7.2.2. организует в Школе общественное питание (столовые, буфеты, комнаты (места) для приема пищи);</w:t>
      </w:r>
    </w:p>
    <w:p w:rsidR="006B6E78" w:rsidRDefault="005E39EE">
      <w:pPr>
        <w:widowControl w:val="0"/>
        <w:autoSpaceDE w:val="0"/>
        <w:autoSpaceDN w:val="0"/>
        <w:adjustRightInd w:val="0"/>
        <w:spacing w:after="0" w:line="240" w:lineRule="auto"/>
        <w:ind w:left="1260" w:hanging="720"/>
        <w:jc w:val="both"/>
        <w:rPr>
          <w:rFonts w:ascii="Times New Roman" w:hAnsi="Times New Roman" w:cs="Times New Roman"/>
          <w:sz w:val="24"/>
          <w:szCs w:val="24"/>
        </w:rPr>
      </w:pPr>
      <w:r>
        <w:rPr>
          <w:rFonts w:ascii="Times New Roman" w:hAnsi="Times New Roman" w:cs="Times New Roman"/>
          <w:sz w:val="24"/>
          <w:szCs w:val="24"/>
        </w:rPr>
        <w:t>7.2.3. ходатайствует перед муниципальным органом управления образованием о предоставлении материальной помощи работникам, уходящим на пенсию по старости, неработающим пенсионерам, инвалидам и другим работникам Школы с учетом мнения профкома;</w:t>
      </w:r>
    </w:p>
    <w:p w:rsidR="006B6E78" w:rsidRDefault="005E39EE">
      <w:pPr>
        <w:widowControl w:val="0"/>
        <w:autoSpaceDE w:val="0"/>
        <w:autoSpaceDN w:val="0"/>
        <w:adjustRightInd w:val="0"/>
        <w:spacing w:after="0" w:line="240" w:lineRule="auto"/>
        <w:ind w:left="1260" w:hanging="720"/>
        <w:jc w:val="both"/>
        <w:rPr>
          <w:rFonts w:ascii="Times New Roman" w:hAnsi="Times New Roman" w:cs="Times New Roman"/>
          <w:sz w:val="24"/>
          <w:szCs w:val="24"/>
        </w:rPr>
      </w:pPr>
      <w:r>
        <w:rPr>
          <w:rFonts w:ascii="Times New Roman" w:hAnsi="Times New Roman" w:cs="Times New Roman"/>
          <w:sz w:val="24"/>
          <w:szCs w:val="24"/>
        </w:rPr>
        <w:t xml:space="preserve">7.2.4. обеспечивает предоставление гарантий и компенсаций работникам, совмещающим работу с получением среднего профессионального образования и высшего образования по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или программам магистратуры, и работникам, поступающим на обучение по указанным образовательным программам, а также работникам совмещающим работу с получением высшего образования - подготовки кадров высшей квалификации при условии успешного освоения ими указанных образовательных </w:t>
      </w:r>
      <w:r>
        <w:rPr>
          <w:rFonts w:ascii="Times New Roman" w:hAnsi="Times New Roman" w:cs="Times New Roman"/>
          <w:sz w:val="24"/>
          <w:szCs w:val="24"/>
        </w:rPr>
        <w:lastRenderedPageBreak/>
        <w:t>программ, имеющих государственную аккредитацию в порядке, предусмотренном статьями 173 - 174 ТК РФ,</w:t>
      </w:r>
    </w:p>
    <w:p w:rsidR="006B6E78" w:rsidRDefault="006B6E78">
      <w:pPr>
        <w:widowControl w:val="0"/>
        <w:autoSpaceDE w:val="0"/>
        <w:autoSpaceDN w:val="0"/>
        <w:adjustRightInd w:val="0"/>
        <w:spacing w:after="0" w:line="240" w:lineRule="auto"/>
        <w:jc w:val="both"/>
        <w:rPr>
          <w:rFonts w:ascii="Times New Roman" w:hAnsi="Times New Roman" w:cs="Times New Roman"/>
          <w:sz w:val="24"/>
          <w:szCs w:val="24"/>
        </w:rPr>
      </w:pPr>
    </w:p>
    <w:p w:rsidR="006B6E78" w:rsidRDefault="005E39E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VIII. Охрана труда и здоровья</w:t>
      </w:r>
    </w:p>
    <w:p w:rsidR="006B6E78" w:rsidRDefault="005E39EE">
      <w:pPr>
        <w:widowControl w:val="0"/>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Работодатель обязуется:</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8.1. Обеспечить право работников Школы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8.2. Ходатайствует перед муниципальным органом управления образованием о выделении средств на реализацию мероприятий по охране труда, определенных Соглашением по охране труда.</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8.3. Организовать в учреждении </w:t>
      </w:r>
      <w:r w:rsidR="00FB468C">
        <w:rPr>
          <w:rFonts w:ascii="Times New Roman" w:hAnsi="Times New Roman" w:cs="Times New Roman"/>
          <w:sz w:val="24"/>
          <w:szCs w:val="24"/>
        </w:rPr>
        <w:t>специальную оценку условий труда</w:t>
      </w:r>
      <w:r>
        <w:rPr>
          <w:rFonts w:ascii="Times New Roman" w:hAnsi="Times New Roman" w:cs="Times New Roman"/>
          <w:sz w:val="24"/>
          <w:szCs w:val="24"/>
        </w:rPr>
        <w:t xml:space="preserve"> и по ее результатам осуществлять работу по охране и безопасности труда в порядке и в сроки, установленные с учетом мнения профкома, с последующей сертификацией. В состав аттестационной комиссии в обязательном порядке включать членов профкома и членов комиссии по охране труда.</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8.4. Проводить со всеми поступающими на работу, а также переведенными на другую работу работниками Школы, обучение и инструктаж по охране труда, сохранности жизни и здоровья детей, по безопасным методам и приемам выполнения работ, оказанию первой помощи пострадавшим. Организовывать проверку знаний работников Школы по охране труда на начало каждого учебного года.</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8.5. Обеспечивать наличие нормативных и справочных материалов по охране труда, правил, инструкций, журналов инструктажа и других материалов за счет Школы.</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8.6. Обеспечивать работников специальной одеждой, обувью и другими средствами индивидуальной защиты, а также моющими и обеззараживающими средствами в соответствии с отраслевыми нормами и утвержденными перечнями профессий и должностей.</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8.7.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8.8.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8.9. Проводить своевременное расследование несчастных случаев на производстве в соответствии с действующим законодательством и вести их учет.</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8.10.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предусмотренном действующим законодательством.</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8.11. Обеспечивать гарантии и льготы работникам, занятым на тяжелых работах и работах с вредными и (или) опасными условиями труда.</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8.12. Разработать и утвердить инструкции по охране труда на каждое рабочее место с учетом мнения профкома (ст. 212 ТК РФ).</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8.13. Обеспечивать соблюдение работниками требований, правил и инструкций по охране </w:t>
      </w:r>
      <w:r>
        <w:rPr>
          <w:rFonts w:ascii="Times New Roman" w:hAnsi="Times New Roman" w:cs="Times New Roman"/>
          <w:sz w:val="24"/>
          <w:szCs w:val="24"/>
        </w:rPr>
        <w:lastRenderedPageBreak/>
        <w:t>труда.</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8.14. Создать в Школе комиссию по охране труда, в состав которой на паритетной основе должны входить члены профкома.</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8.15. Осуществлять совместно с профкомом контроль за состоянием условий и охраны труда, выполнением соглашения по охране труда.</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8.16.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Школе. В случае выявления ими нарушения прав работников на здоровые и безопасные условия труда принимать меры к их устранению.</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8.17.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8.18. Оборудовать комнату (учительскую) для отдыха работников Школы.</w:t>
      </w:r>
    </w:p>
    <w:p w:rsidR="006B6E78" w:rsidRDefault="005E39EE">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Профком обязуется:</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8.19. Вести учет средств социального страхования на организацию лечения и отдыха работников и их детей.</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8.20. По решению комиссии по социальному страхованию приобретать путевки на лечение и отдых.</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8.21. Один раз в полгода информировать коллектив Школы о расходовании средств социального страхования на оплату пособий, больничных листов, лечение и отдых, организовывать физкультурно-оздоровительные мероприятия для членов профсоюза и других работников Школы; проводить работу по оздоровлению детей работников Школы.</w:t>
      </w:r>
    </w:p>
    <w:p w:rsidR="006B6E78" w:rsidRDefault="006B6E78">
      <w:pPr>
        <w:widowControl w:val="0"/>
        <w:autoSpaceDE w:val="0"/>
        <w:autoSpaceDN w:val="0"/>
        <w:adjustRightInd w:val="0"/>
        <w:spacing w:after="0" w:line="240" w:lineRule="auto"/>
        <w:jc w:val="both"/>
        <w:rPr>
          <w:rFonts w:ascii="Times New Roman" w:hAnsi="Times New Roman" w:cs="Times New Roman"/>
          <w:sz w:val="24"/>
          <w:szCs w:val="24"/>
        </w:rPr>
      </w:pPr>
    </w:p>
    <w:p w:rsidR="006B6E78" w:rsidRDefault="005E39E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IX. Гарантии профсоюзной деятельности</w:t>
      </w:r>
    </w:p>
    <w:p w:rsidR="006B6E78" w:rsidRDefault="005E39EE">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Стороны договорились о том, что:</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9.2.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9.3. Работодатель принимает решения с учетом мнения профкома в случаях, предусмотренных законодательством и настоящим Коллективным договором.</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9.4. Увольнение работника, являющегося членом профсоюза  по пунктам 2, 3 или 5 статьи 81 ТК РФ производится с учетом мотивированного мнения профкома.</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пользования средствами связи, оргтехникой (ст. 377 ТК РФ).</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9.7. 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определенном в </w:t>
      </w:r>
      <w:r>
        <w:rPr>
          <w:rFonts w:ascii="Times New Roman" w:hAnsi="Times New Roman" w:cs="Times New Roman"/>
          <w:sz w:val="24"/>
          <w:szCs w:val="24"/>
        </w:rPr>
        <w:lastRenderedPageBreak/>
        <w:t>письменном заявлении работника.</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9.8.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9.9.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9.10.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9.11. Председатель, его заместители и члены профкома могут быть уволены по инициативе работодателя в соответствии с пунктом 2, 3 или 5 ст. 81 ТК РФ, с соблюдением общего порядка увольнения только с предварительного согласия вышестоящего выборного профсоюзного органа (ст. 374, 376 ТК РФ).</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9.12. Работодатель предоставляет профкому необходимую информацию по любым вопросам труда и социально-экономического развития учреждения.</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9.13. Члены профкома включаются в состав комиссий </w:t>
      </w:r>
      <w:proofErr w:type="gramStart"/>
      <w:r>
        <w:rPr>
          <w:rFonts w:ascii="Times New Roman" w:hAnsi="Times New Roman" w:cs="Times New Roman"/>
          <w:sz w:val="24"/>
          <w:szCs w:val="24"/>
        </w:rPr>
        <w:t xml:space="preserve">Школы по </w:t>
      </w:r>
      <w:r w:rsidR="00FB468C">
        <w:rPr>
          <w:rFonts w:ascii="Times New Roman" w:hAnsi="Times New Roman" w:cs="Times New Roman"/>
          <w:sz w:val="24"/>
          <w:szCs w:val="24"/>
        </w:rPr>
        <w:t>специальной оценке</w:t>
      </w:r>
      <w:proofErr w:type="gramEnd"/>
      <w:r w:rsidR="00FB468C">
        <w:rPr>
          <w:rFonts w:ascii="Times New Roman" w:hAnsi="Times New Roman" w:cs="Times New Roman"/>
          <w:sz w:val="24"/>
          <w:szCs w:val="24"/>
        </w:rPr>
        <w:t xml:space="preserve"> условий труда</w:t>
      </w:r>
      <w:r>
        <w:rPr>
          <w:rFonts w:ascii="Times New Roman" w:hAnsi="Times New Roman" w:cs="Times New Roman"/>
          <w:sz w:val="24"/>
          <w:szCs w:val="24"/>
        </w:rPr>
        <w:t>, социальному страхованию и других.</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9.14. Работодатель с учетом мнения профкома рассматривает следующие вопросы:</w:t>
      </w:r>
    </w:p>
    <w:p w:rsidR="006B6E78" w:rsidRDefault="005E39EE">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расторжение по инициативе работодателя трудового договора с работниками, являющимися членами профсоюза, (ст. 82, 374 ТК РФ);</w:t>
      </w:r>
    </w:p>
    <w:p w:rsidR="006B6E78" w:rsidRDefault="005E39EE">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привлечение к сверхурочным работам (ст. 99 ТК РФ);</w:t>
      </w:r>
    </w:p>
    <w:p w:rsidR="006B6E78" w:rsidRDefault="005E39EE">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разделение рабочего времени на части (ст. 105 ТК РФ);</w:t>
      </w:r>
    </w:p>
    <w:p w:rsidR="006B6E78" w:rsidRDefault="005E39EE">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запрещение работы в выходные и нерабочие праздничные дни (ст. 113 ТК РФ);</w:t>
      </w:r>
    </w:p>
    <w:p w:rsidR="006B6E78" w:rsidRDefault="005E39EE">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очередность предоставления отпусков (ст. 123 ТК РФ);</w:t>
      </w:r>
    </w:p>
    <w:p w:rsidR="006B6E78" w:rsidRDefault="005E39EE">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заработной платы (ст. 135 ТК РФ);</w:t>
      </w:r>
    </w:p>
    <w:p w:rsidR="006B6E78" w:rsidRDefault="005E39EE">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применение систем нормирования труда (ст. 159 ТК РФ);</w:t>
      </w:r>
    </w:p>
    <w:p w:rsidR="006B6E78" w:rsidRDefault="005E39EE">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массовые увольнения (ст. 180 ТК РФ);</w:t>
      </w:r>
    </w:p>
    <w:p w:rsidR="006B6E78" w:rsidRDefault="005E39EE">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перечня должностей работников с ненормированным рабочим днем (ст. 101 ТК РФ);</w:t>
      </w:r>
    </w:p>
    <w:p w:rsidR="006B6E78" w:rsidRDefault="005E39EE">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Правил внутреннего трудового распорядка (ст. 190 ТК РФ);</w:t>
      </w:r>
    </w:p>
    <w:p w:rsidR="006B6E78" w:rsidRDefault="005E39EE">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комиссий по охране труда (ст. 218 ТК РФ);</w:t>
      </w:r>
    </w:p>
    <w:p w:rsidR="006B6E78" w:rsidRDefault="005E39EE">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графиков сменности (ст. 103 ТК РФ);</w:t>
      </w:r>
    </w:p>
    <w:p w:rsidR="006B6E78" w:rsidRDefault="005E39EE">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формы расчетного листка (ст. 136 ТК РФ);</w:t>
      </w:r>
    </w:p>
    <w:p w:rsidR="006B6E78" w:rsidRDefault="005E39EE">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размеров повышенной заработной платы за вредные и (или) опасные и иные особые условия труда (ст. 147 ТК РФ);</w:t>
      </w:r>
    </w:p>
    <w:p w:rsidR="006B6E78" w:rsidRDefault="005E39EE">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размеры повышения заработной платы в ночное время (ст. 154 ТК РФ);</w:t>
      </w:r>
    </w:p>
    <w:p w:rsidR="006B6E78" w:rsidRDefault="005E39EE">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снятие дисциплинарного взыскания до истечения 1 года со дня его применения (ст. 193, 194 ТК РФ);</w:t>
      </w:r>
    </w:p>
    <w:p w:rsidR="006B6E78" w:rsidRDefault="005E39EE">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6B6E78" w:rsidRDefault="005E39EE">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сроков выплаты заработной платы работникам (ст. 136 ТК РФ) и другие вопросы, предусмотренные действующим законодательством.</w:t>
      </w:r>
    </w:p>
    <w:p w:rsidR="006B6E78" w:rsidRDefault="006B6E78">
      <w:pPr>
        <w:widowControl w:val="0"/>
        <w:autoSpaceDE w:val="0"/>
        <w:autoSpaceDN w:val="0"/>
        <w:adjustRightInd w:val="0"/>
        <w:spacing w:after="0" w:line="240" w:lineRule="auto"/>
        <w:jc w:val="both"/>
        <w:rPr>
          <w:rFonts w:ascii="Times New Roman" w:hAnsi="Times New Roman" w:cs="Times New Roman"/>
          <w:sz w:val="24"/>
          <w:szCs w:val="24"/>
        </w:rPr>
      </w:pPr>
    </w:p>
    <w:p w:rsidR="006B6E78" w:rsidRDefault="005E39E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X. Обязательства профкома</w:t>
      </w:r>
    </w:p>
    <w:p w:rsidR="006B6E78" w:rsidRDefault="005E39EE">
      <w:pPr>
        <w:widowControl w:val="0"/>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Профком обязуется:</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10.3. Совместно с работодателем и работниками разрабатывать меры по защите персональных данных работников (ст. 86 ТК РФ).</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10.4. Направлять учредителю (собственнику) учреждения заявление о нарушении руководителем Школы,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10.5. Представлять и защищать трудовые права членов профсоюза в комиссии по трудовым спорам и суде.</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10.6.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10.7. Участвовать в работе комиссии по социальному страхованию совместно с </w:t>
      </w:r>
      <w:r w:rsidR="00A027BE">
        <w:rPr>
          <w:rFonts w:ascii="Times New Roman" w:hAnsi="Times New Roman" w:cs="Times New Roman"/>
          <w:sz w:val="24"/>
          <w:szCs w:val="24"/>
        </w:rPr>
        <w:t xml:space="preserve">районной профсоюзной организацией </w:t>
      </w:r>
      <w:r>
        <w:rPr>
          <w:rFonts w:ascii="Times New Roman" w:hAnsi="Times New Roman" w:cs="Times New Roman"/>
          <w:sz w:val="24"/>
          <w:szCs w:val="24"/>
        </w:rPr>
        <w:t xml:space="preserve"> по летнему оздоровлению детей работников учреждения и обеспечению их новогодними подарками.</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10.8.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10.9.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10.10. Осуществлять контроль за правильностью и своевременностью предоставления работникам отпусков и их оплаты.</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10.11. Участвовать в работе комиссий </w:t>
      </w:r>
      <w:proofErr w:type="gramStart"/>
      <w:r>
        <w:rPr>
          <w:rFonts w:ascii="Times New Roman" w:hAnsi="Times New Roman" w:cs="Times New Roman"/>
          <w:sz w:val="24"/>
          <w:szCs w:val="24"/>
        </w:rPr>
        <w:t xml:space="preserve">Школы по </w:t>
      </w:r>
      <w:r w:rsidR="00FB468C">
        <w:rPr>
          <w:rFonts w:ascii="Times New Roman" w:hAnsi="Times New Roman" w:cs="Times New Roman"/>
          <w:sz w:val="24"/>
          <w:szCs w:val="24"/>
        </w:rPr>
        <w:t>специальной оценке</w:t>
      </w:r>
      <w:proofErr w:type="gramEnd"/>
      <w:r w:rsidR="00FB468C">
        <w:rPr>
          <w:rFonts w:ascii="Times New Roman" w:hAnsi="Times New Roman" w:cs="Times New Roman"/>
          <w:sz w:val="24"/>
          <w:szCs w:val="24"/>
        </w:rPr>
        <w:t xml:space="preserve"> условий труда</w:t>
      </w:r>
      <w:r>
        <w:rPr>
          <w:rFonts w:ascii="Times New Roman" w:hAnsi="Times New Roman" w:cs="Times New Roman"/>
          <w:sz w:val="24"/>
          <w:szCs w:val="24"/>
        </w:rPr>
        <w:t>, охране труда и других.</w:t>
      </w:r>
    </w:p>
    <w:p w:rsidR="006B6E78" w:rsidRDefault="006B6E78">
      <w:pPr>
        <w:widowControl w:val="0"/>
        <w:autoSpaceDE w:val="0"/>
        <w:autoSpaceDN w:val="0"/>
        <w:adjustRightInd w:val="0"/>
        <w:spacing w:after="0" w:line="240" w:lineRule="auto"/>
        <w:jc w:val="both"/>
        <w:rPr>
          <w:rFonts w:ascii="Times New Roman" w:hAnsi="Times New Roman" w:cs="Times New Roman"/>
          <w:sz w:val="24"/>
          <w:szCs w:val="24"/>
        </w:rPr>
      </w:pPr>
    </w:p>
    <w:p w:rsidR="006B6E78" w:rsidRDefault="005E39E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XI. Контроль за выполнением Коллективного договора.</w:t>
      </w:r>
    </w:p>
    <w:p w:rsidR="006B6E78" w:rsidRDefault="005E39E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Ответственность сторон.</w:t>
      </w:r>
    </w:p>
    <w:p w:rsidR="006B6E78" w:rsidRDefault="005E39EE">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Стороны договорились о том, что:</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11.2. Совместно разрабатывают план мероприятий по выполнению настоящего Коллективного договора.</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11.3.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ежегодно.</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11.4. Рассматривают в срок все возникающие в период действия Коллективного договора разногласия и конфликты, связанные с его выполнением.</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w:t>
      </w:r>
      <w:r>
        <w:rPr>
          <w:rFonts w:ascii="Times New Roman" w:hAnsi="Times New Roman" w:cs="Times New Roman"/>
          <w:sz w:val="24"/>
          <w:szCs w:val="24"/>
        </w:rPr>
        <w:lastRenderedPageBreak/>
        <w:t>которые могут повлечь возникновение конфликтов, с целью предупреждения использования работниками крайней меры их разрешения – забастовки.</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действующим законодательством.</w:t>
      </w:r>
    </w:p>
    <w:p w:rsidR="006B6E78"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11.7. Настоящий Коллективный договор действует в течение сроков, на которые он заключен.</w:t>
      </w:r>
    </w:p>
    <w:p w:rsidR="005E39EE" w:rsidRDefault="005E39EE">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11.8. Переговоры по заключению нового Коллективного договора должны быть начаты за 3 месяца до окончания срока действия данного договора.</w:t>
      </w:r>
    </w:p>
    <w:sectPr w:rsidR="005E39EE" w:rsidSect="006B6E7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B42F5"/>
    <w:multiLevelType w:val="multilevel"/>
    <w:tmpl w:val="41C83A96"/>
    <w:lvl w:ilvl="0">
      <w:numFmt w:val="bullet"/>
      <w:lvlText w:val="·"/>
      <w:lvlJc w:val="left"/>
      <w:pPr>
        <w:tabs>
          <w:tab w:val="num" w:pos="1440"/>
        </w:tabs>
        <w:ind w:left="1440" w:hanging="360"/>
      </w:pPr>
      <w:rPr>
        <w:rFonts w:ascii="Symbol" w:hAnsi="Symbol" w:cs="Symbol"/>
        <w:sz w:val="26"/>
        <w:szCs w:val="26"/>
      </w:rPr>
    </w:lvl>
    <w:lvl w:ilvl="1">
      <w:numFmt w:val="bullet"/>
      <w:lvlText w:val="o"/>
      <w:lvlJc w:val="left"/>
      <w:pPr>
        <w:tabs>
          <w:tab w:val="num" w:pos="1440"/>
        </w:tabs>
        <w:ind w:left="1440" w:hanging="360"/>
      </w:pPr>
      <w:rPr>
        <w:rFonts w:ascii="Courier New" w:hAnsi="Courier New" w:cs="Courier New"/>
        <w:sz w:val="26"/>
        <w:szCs w:val="26"/>
      </w:rPr>
    </w:lvl>
    <w:lvl w:ilvl="2">
      <w:numFmt w:val="bullet"/>
      <w:lvlText w:val="§"/>
      <w:lvlJc w:val="left"/>
      <w:pPr>
        <w:tabs>
          <w:tab w:val="num" w:pos="2160"/>
        </w:tabs>
        <w:ind w:left="2160" w:hanging="360"/>
      </w:pPr>
      <w:rPr>
        <w:rFonts w:ascii="Wingdings" w:hAnsi="Wingdings" w:cs="Wingdings"/>
        <w:sz w:val="26"/>
        <w:szCs w:val="26"/>
      </w:rPr>
    </w:lvl>
    <w:lvl w:ilvl="3">
      <w:numFmt w:val="bullet"/>
      <w:lvlText w:val="·"/>
      <w:lvlJc w:val="left"/>
      <w:pPr>
        <w:tabs>
          <w:tab w:val="num" w:pos="2880"/>
        </w:tabs>
        <w:ind w:left="2880" w:hanging="360"/>
      </w:pPr>
      <w:rPr>
        <w:rFonts w:ascii="Symbol" w:hAnsi="Symbol" w:cs="Symbol"/>
        <w:sz w:val="26"/>
        <w:szCs w:val="26"/>
      </w:rPr>
    </w:lvl>
    <w:lvl w:ilvl="4">
      <w:numFmt w:val="bullet"/>
      <w:lvlText w:val="o"/>
      <w:lvlJc w:val="left"/>
      <w:pPr>
        <w:tabs>
          <w:tab w:val="num" w:pos="3600"/>
        </w:tabs>
        <w:ind w:left="3600" w:hanging="360"/>
      </w:pPr>
      <w:rPr>
        <w:rFonts w:ascii="Courier New" w:hAnsi="Courier New" w:cs="Courier New"/>
        <w:sz w:val="26"/>
        <w:szCs w:val="26"/>
      </w:rPr>
    </w:lvl>
    <w:lvl w:ilvl="5">
      <w:numFmt w:val="bullet"/>
      <w:lvlText w:val="§"/>
      <w:lvlJc w:val="left"/>
      <w:pPr>
        <w:tabs>
          <w:tab w:val="num" w:pos="4320"/>
        </w:tabs>
        <w:ind w:left="4320" w:hanging="360"/>
      </w:pPr>
      <w:rPr>
        <w:rFonts w:ascii="Wingdings" w:hAnsi="Wingdings" w:cs="Wingdings"/>
        <w:sz w:val="26"/>
        <w:szCs w:val="26"/>
      </w:rPr>
    </w:lvl>
    <w:lvl w:ilvl="6">
      <w:numFmt w:val="bullet"/>
      <w:lvlText w:val="·"/>
      <w:lvlJc w:val="left"/>
      <w:pPr>
        <w:tabs>
          <w:tab w:val="num" w:pos="5040"/>
        </w:tabs>
        <w:ind w:left="5040" w:hanging="360"/>
      </w:pPr>
      <w:rPr>
        <w:rFonts w:ascii="Symbol" w:hAnsi="Symbol" w:cs="Symbol"/>
        <w:sz w:val="26"/>
        <w:szCs w:val="26"/>
      </w:rPr>
    </w:lvl>
    <w:lvl w:ilvl="7">
      <w:numFmt w:val="bullet"/>
      <w:lvlText w:val="o"/>
      <w:lvlJc w:val="left"/>
      <w:pPr>
        <w:tabs>
          <w:tab w:val="num" w:pos="5760"/>
        </w:tabs>
        <w:ind w:left="5760" w:hanging="360"/>
      </w:pPr>
      <w:rPr>
        <w:rFonts w:ascii="Courier New" w:hAnsi="Courier New" w:cs="Courier New"/>
        <w:sz w:val="26"/>
        <w:szCs w:val="26"/>
      </w:rPr>
    </w:lvl>
    <w:lvl w:ilvl="8">
      <w:numFmt w:val="bullet"/>
      <w:lvlText w:val="§"/>
      <w:lvlJc w:val="left"/>
      <w:pPr>
        <w:tabs>
          <w:tab w:val="num" w:pos="6480"/>
        </w:tabs>
        <w:ind w:left="6480" w:hanging="360"/>
      </w:pPr>
      <w:rPr>
        <w:rFonts w:ascii="Wingdings" w:hAnsi="Wingdings" w:cs="Wingdings"/>
        <w:sz w:val="26"/>
        <w:szCs w:val="26"/>
      </w:rPr>
    </w:lvl>
  </w:abstractNum>
  <w:abstractNum w:abstractNumId="1">
    <w:nsid w:val="21080527"/>
    <w:multiLevelType w:val="multilevel"/>
    <w:tmpl w:val="497E8CA0"/>
    <w:lvl w:ilvl="0">
      <w:numFmt w:val="bullet"/>
      <w:lvlText w:val="·"/>
      <w:lvlJc w:val="left"/>
      <w:pPr>
        <w:tabs>
          <w:tab w:val="num" w:pos="720"/>
        </w:tabs>
        <w:ind w:left="720" w:hanging="360"/>
      </w:pPr>
      <w:rPr>
        <w:rFonts w:ascii="Symbol" w:hAnsi="Symbol" w:cs="Symbol"/>
        <w:sz w:val="26"/>
        <w:szCs w:val="26"/>
      </w:rPr>
    </w:lvl>
    <w:lvl w:ilvl="1">
      <w:numFmt w:val="bullet"/>
      <w:lvlText w:val="o"/>
      <w:lvlJc w:val="left"/>
      <w:pPr>
        <w:tabs>
          <w:tab w:val="num" w:pos="1440"/>
        </w:tabs>
        <w:ind w:left="1440" w:hanging="360"/>
      </w:pPr>
      <w:rPr>
        <w:rFonts w:ascii="Courier New" w:hAnsi="Courier New" w:cs="Courier New"/>
        <w:sz w:val="26"/>
        <w:szCs w:val="26"/>
      </w:rPr>
    </w:lvl>
    <w:lvl w:ilvl="2">
      <w:numFmt w:val="bullet"/>
      <w:lvlText w:val="§"/>
      <w:lvlJc w:val="left"/>
      <w:pPr>
        <w:tabs>
          <w:tab w:val="num" w:pos="2160"/>
        </w:tabs>
        <w:ind w:left="2160" w:hanging="360"/>
      </w:pPr>
      <w:rPr>
        <w:rFonts w:ascii="Wingdings" w:hAnsi="Wingdings" w:cs="Wingdings"/>
        <w:sz w:val="26"/>
        <w:szCs w:val="26"/>
      </w:rPr>
    </w:lvl>
    <w:lvl w:ilvl="3">
      <w:numFmt w:val="bullet"/>
      <w:lvlText w:val="·"/>
      <w:lvlJc w:val="left"/>
      <w:pPr>
        <w:tabs>
          <w:tab w:val="num" w:pos="2880"/>
        </w:tabs>
        <w:ind w:left="2880" w:hanging="360"/>
      </w:pPr>
      <w:rPr>
        <w:rFonts w:ascii="Symbol" w:hAnsi="Symbol" w:cs="Symbol"/>
        <w:sz w:val="26"/>
        <w:szCs w:val="26"/>
      </w:rPr>
    </w:lvl>
    <w:lvl w:ilvl="4">
      <w:numFmt w:val="bullet"/>
      <w:lvlText w:val="o"/>
      <w:lvlJc w:val="left"/>
      <w:pPr>
        <w:tabs>
          <w:tab w:val="num" w:pos="3600"/>
        </w:tabs>
        <w:ind w:left="3600" w:hanging="360"/>
      </w:pPr>
      <w:rPr>
        <w:rFonts w:ascii="Courier New" w:hAnsi="Courier New" w:cs="Courier New"/>
        <w:sz w:val="26"/>
        <w:szCs w:val="26"/>
      </w:rPr>
    </w:lvl>
    <w:lvl w:ilvl="5">
      <w:numFmt w:val="bullet"/>
      <w:lvlText w:val="§"/>
      <w:lvlJc w:val="left"/>
      <w:pPr>
        <w:tabs>
          <w:tab w:val="num" w:pos="4320"/>
        </w:tabs>
        <w:ind w:left="4320" w:hanging="360"/>
      </w:pPr>
      <w:rPr>
        <w:rFonts w:ascii="Wingdings" w:hAnsi="Wingdings" w:cs="Wingdings"/>
        <w:sz w:val="26"/>
        <w:szCs w:val="26"/>
      </w:rPr>
    </w:lvl>
    <w:lvl w:ilvl="6">
      <w:numFmt w:val="bullet"/>
      <w:lvlText w:val="·"/>
      <w:lvlJc w:val="left"/>
      <w:pPr>
        <w:tabs>
          <w:tab w:val="num" w:pos="5040"/>
        </w:tabs>
        <w:ind w:left="5040" w:hanging="360"/>
      </w:pPr>
      <w:rPr>
        <w:rFonts w:ascii="Symbol" w:hAnsi="Symbol" w:cs="Symbol"/>
        <w:sz w:val="26"/>
        <w:szCs w:val="26"/>
      </w:rPr>
    </w:lvl>
    <w:lvl w:ilvl="7">
      <w:numFmt w:val="bullet"/>
      <w:lvlText w:val="o"/>
      <w:lvlJc w:val="left"/>
      <w:pPr>
        <w:tabs>
          <w:tab w:val="num" w:pos="5760"/>
        </w:tabs>
        <w:ind w:left="5760" w:hanging="360"/>
      </w:pPr>
      <w:rPr>
        <w:rFonts w:ascii="Courier New" w:hAnsi="Courier New" w:cs="Courier New"/>
        <w:sz w:val="26"/>
        <w:szCs w:val="26"/>
      </w:rPr>
    </w:lvl>
    <w:lvl w:ilvl="8">
      <w:numFmt w:val="bullet"/>
      <w:lvlText w:val="§"/>
      <w:lvlJc w:val="left"/>
      <w:pPr>
        <w:tabs>
          <w:tab w:val="num" w:pos="6480"/>
        </w:tabs>
        <w:ind w:left="6480" w:hanging="360"/>
      </w:pPr>
      <w:rPr>
        <w:rFonts w:ascii="Wingdings" w:hAnsi="Wingdings" w:cs="Wingdings"/>
        <w:sz w:val="26"/>
        <w:szCs w:val="26"/>
      </w:rPr>
    </w:lvl>
  </w:abstractNum>
  <w:abstractNum w:abstractNumId="2">
    <w:nsid w:val="276302EA"/>
    <w:multiLevelType w:val="multilevel"/>
    <w:tmpl w:val="3110B9C8"/>
    <w:lvl w:ilvl="0">
      <w:numFmt w:val="bullet"/>
      <w:lvlText w:val="·"/>
      <w:lvlJc w:val="left"/>
      <w:pPr>
        <w:tabs>
          <w:tab w:val="num" w:pos="720"/>
        </w:tabs>
        <w:ind w:left="720" w:hanging="360"/>
      </w:pPr>
      <w:rPr>
        <w:rFonts w:ascii="Symbol" w:hAnsi="Symbol" w:cs="Symbol"/>
        <w:sz w:val="26"/>
        <w:szCs w:val="26"/>
      </w:rPr>
    </w:lvl>
    <w:lvl w:ilvl="1">
      <w:numFmt w:val="bullet"/>
      <w:lvlText w:val="o"/>
      <w:lvlJc w:val="left"/>
      <w:pPr>
        <w:tabs>
          <w:tab w:val="num" w:pos="1440"/>
        </w:tabs>
        <w:ind w:left="1440" w:hanging="360"/>
      </w:pPr>
      <w:rPr>
        <w:rFonts w:ascii="Courier New" w:hAnsi="Courier New" w:cs="Courier New"/>
        <w:sz w:val="26"/>
        <w:szCs w:val="26"/>
      </w:rPr>
    </w:lvl>
    <w:lvl w:ilvl="2">
      <w:numFmt w:val="bullet"/>
      <w:lvlText w:val="§"/>
      <w:lvlJc w:val="left"/>
      <w:pPr>
        <w:tabs>
          <w:tab w:val="num" w:pos="2160"/>
        </w:tabs>
        <w:ind w:left="2160" w:hanging="360"/>
      </w:pPr>
      <w:rPr>
        <w:rFonts w:ascii="Wingdings" w:hAnsi="Wingdings" w:cs="Wingdings"/>
        <w:sz w:val="26"/>
        <w:szCs w:val="26"/>
      </w:rPr>
    </w:lvl>
    <w:lvl w:ilvl="3">
      <w:numFmt w:val="bullet"/>
      <w:lvlText w:val="·"/>
      <w:lvlJc w:val="left"/>
      <w:pPr>
        <w:tabs>
          <w:tab w:val="num" w:pos="2880"/>
        </w:tabs>
        <w:ind w:left="2880" w:hanging="360"/>
      </w:pPr>
      <w:rPr>
        <w:rFonts w:ascii="Symbol" w:hAnsi="Symbol" w:cs="Symbol"/>
        <w:sz w:val="26"/>
        <w:szCs w:val="26"/>
      </w:rPr>
    </w:lvl>
    <w:lvl w:ilvl="4">
      <w:numFmt w:val="bullet"/>
      <w:lvlText w:val="o"/>
      <w:lvlJc w:val="left"/>
      <w:pPr>
        <w:tabs>
          <w:tab w:val="num" w:pos="3600"/>
        </w:tabs>
        <w:ind w:left="3600" w:hanging="360"/>
      </w:pPr>
      <w:rPr>
        <w:rFonts w:ascii="Courier New" w:hAnsi="Courier New" w:cs="Courier New"/>
        <w:sz w:val="26"/>
        <w:szCs w:val="26"/>
      </w:rPr>
    </w:lvl>
    <w:lvl w:ilvl="5">
      <w:numFmt w:val="bullet"/>
      <w:lvlText w:val="§"/>
      <w:lvlJc w:val="left"/>
      <w:pPr>
        <w:tabs>
          <w:tab w:val="num" w:pos="4320"/>
        </w:tabs>
        <w:ind w:left="4320" w:hanging="360"/>
      </w:pPr>
      <w:rPr>
        <w:rFonts w:ascii="Wingdings" w:hAnsi="Wingdings" w:cs="Wingdings"/>
        <w:sz w:val="26"/>
        <w:szCs w:val="26"/>
      </w:rPr>
    </w:lvl>
    <w:lvl w:ilvl="6">
      <w:numFmt w:val="bullet"/>
      <w:lvlText w:val="·"/>
      <w:lvlJc w:val="left"/>
      <w:pPr>
        <w:tabs>
          <w:tab w:val="num" w:pos="5040"/>
        </w:tabs>
        <w:ind w:left="5040" w:hanging="360"/>
      </w:pPr>
      <w:rPr>
        <w:rFonts w:ascii="Symbol" w:hAnsi="Symbol" w:cs="Symbol"/>
        <w:sz w:val="26"/>
        <w:szCs w:val="26"/>
      </w:rPr>
    </w:lvl>
    <w:lvl w:ilvl="7">
      <w:numFmt w:val="bullet"/>
      <w:lvlText w:val="o"/>
      <w:lvlJc w:val="left"/>
      <w:pPr>
        <w:tabs>
          <w:tab w:val="num" w:pos="5760"/>
        </w:tabs>
        <w:ind w:left="5760" w:hanging="360"/>
      </w:pPr>
      <w:rPr>
        <w:rFonts w:ascii="Courier New" w:hAnsi="Courier New" w:cs="Courier New"/>
        <w:sz w:val="26"/>
        <w:szCs w:val="26"/>
      </w:rPr>
    </w:lvl>
    <w:lvl w:ilvl="8">
      <w:numFmt w:val="bullet"/>
      <w:lvlText w:val="§"/>
      <w:lvlJc w:val="left"/>
      <w:pPr>
        <w:tabs>
          <w:tab w:val="num" w:pos="6480"/>
        </w:tabs>
        <w:ind w:left="6480" w:hanging="360"/>
      </w:pPr>
      <w:rPr>
        <w:rFonts w:ascii="Wingdings" w:hAnsi="Wingdings" w:cs="Wingdings"/>
        <w:sz w:val="26"/>
        <w:szCs w:val="26"/>
      </w:rPr>
    </w:lvl>
  </w:abstractNum>
  <w:abstractNum w:abstractNumId="3">
    <w:nsid w:val="3FEDFF79"/>
    <w:multiLevelType w:val="multilevel"/>
    <w:tmpl w:val="353BD04B"/>
    <w:lvl w:ilvl="0">
      <w:numFmt w:val="bullet"/>
      <w:lvlText w:val="●"/>
      <w:lvlJc w:val="left"/>
      <w:pPr>
        <w:tabs>
          <w:tab w:val="num" w:pos="720"/>
        </w:tabs>
        <w:ind w:left="720" w:hanging="360"/>
      </w:pPr>
      <w:rPr>
        <w:rFonts w:ascii="StarSymbol" w:hAnsi="Arial" w:cs="StarSymbol"/>
        <w:sz w:val="18"/>
        <w:szCs w:val="18"/>
      </w:rPr>
    </w:lvl>
    <w:lvl w:ilvl="1">
      <w:numFmt w:val="bullet"/>
      <w:lvlText w:val="○"/>
      <w:lvlJc w:val="left"/>
      <w:pPr>
        <w:tabs>
          <w:tab w:val="num" w:pos="1080"/>
        </w:tabs>
        <w:ind w:left="1080" w:hanging="360"/>
      </w:pPr>
      <w:rPr>
        <w:rFonts w:ascii="StarSymbol" w:hAnsi="Arial" w:cs="StarSymbol"/>
        <w:sz w:val="18"/>
        <w:szCs w:val="18"/>
      </w:rPr>
    </w:lvl>
    <w:lvl w:ilvl="2">
      <w:numFmt w:val="bullet"/>
      <w:lvlText w:val="■"/>
      <w:lvlJc w:val="left"/>
      <w:pPr>
        <w:tabs>
          <w:tab w:val="num" w:pos="1440"/>
        </w:tabs>
        <w:ind w:left="1440" w:hanging="360"/>
      </w:pPr>
      <w:rPr>
        <w:rFonts w:ascii="StarSymbol" w:hAnsi="Arial" w:cs="StarSymbol"/>
        <w:sz w:val="18"/>
        <w:szCs w:val="18"/>
      </w:rPr>
    </w:lvl>
    <w:lvl w:ilvl="3">
      <w:numFmt w:val="bullet"/>
      <w:lvlText w:val="●"/>
      <w:lvlJc w:val="left"/>
      <w:pPr>
        <w:tabs>
          <w:tab w:val="num" w:pos="1800"/>
        </w:tabs>
        <w:ind w:left="1800" w:hanging="360"/>
      </w:pPr>
      <w:rPr>
        <w:rFonts w:ascii="StarSymbol" w:hAnsi="Arial" w:cs="StarSymbol"/>
        <w:sz w:val="18"/>
        <w:szCs w:val="18"/>
      </w:rPr>
    </w:lvl>
    <w:lvl w:ilvl="4">
      <w:numFmt w:val="bullet"/>
      <w:lvlText w:val="○"/>
      <w:lvlJc w:val="left"/>
      <w:pPr>
        <w:tabs>
          <w:tab w:val="num" w:pos="2160"/>
        </w:tabs>
        <w:ind w:left="2160" w:hanging="360"/>
      </w:pPr>
      <w:rPr>
        <w:rFonts w:ascii="StarSymbol" w:hAnsi="Arial" w:cs="StarSymbol"/>
        <w:sz w:val="18"/>
        <w:szCs w:val="18"/>
      </w:rPr>
    </w:lvl>
    <w:lvl w:ilvl="5">
      <w:numFmt w:val="bullet"/>
      <w:lvlText w:val="■"/>
      <w:lvlJc w:val="left"/>
      <w:pPr>
        <w:tabs>
          <w:tab w:val="num" w:pos="2520"/>
        </w:tabs>
        <w:ind w:left="2520" w:hanging="360"/>
      </w:pPr>
      <w:rPr>
        <w:rFonts w:ascii="StarSymbol" w:hAnsi="Arial" w:cs="StarSymbol"/>
        <w:sz w:val="18"/>
        <w:szCs w:val="18"/>
      </w:rPr>
    </w:lvl>
    <w:lvl w:ilvl="6">
      <w:numFmt w:val="bullet"/>
      <w:lvlText w:val="●"/>
      <w:lvlJc w:val="left"/>
      <w:pPr>
        <w:tabs>
          <w:tab w:val="num" w:pos="2880"/>
        </w:tabs>
        <w:ind w:left="2880" w:hanging="360"/>
      </w:pPr>
      <w:rPr>
        <w:rFonts w:ascii="StarSymbol" w:hAnsi="Arial" w:cs="StarSymbol"/>
        <w:sz w:val="18"/>
        <w:szCs w:val="18"/>
      </w:rPr>
    </w:lvl>
    <w:lvl w:ilvl="7">
      <w:numFmt w:val="bullet"/>
      <w:lvlText w:val="○"/>
      <w:lvlJc w:val="left"/>
      <w:pPr>
        <w:tabs>
          <w:tab w:val="num" w:pos="3240"/>
        </w:tabs>
        <w:ind w:left="3240" w:hanging="360"/>
      </w:pPr>
      <w:rPr>
        <w:rFonts w:ascii="StarSymbol" w:hAnsi="Arial" w:cs="StarSymbol"/>
        <w:sz w:val="18"/>
        <w:szCs w:val="18"/>
      </w:rPr>
    </w:lvl>
    <w:lvl w:ilvl="8">
      <w:numFmt w:val="bullet"/>
      <w:lvlText w:val="■"/>
      <w:lvlJc w:val="left"/>
      <w:pPr>
        <w:tabs>
          <w:tab w:val="num" w:pos="3600"/>
        </w:tabs>
        <w:ind w:left="3600" w:hanging="360"/>
      </w:pPr>
      <w:rPr>
        <w:rFonts w:ascii="StarSymbol" w:hAnsi="Arial" w:cs="StarSymbol"/>
        <w:sz w:val="18"/>
        <w:szCs w:val="18"/>
      </w:rPr>
    </w:lvl>
  </w:abstractNum>
  <w:abstractNum w:abstractNumId="4">
    <w:nsid w:val="454F44EC"/>
    <w:multiLevelType w:val="multilevel"/>
    <w:tmpl w:val="4330E561"/>
    <w:lvl w:ilvl="0">
      <w:numFmt w:val="bullet"/>
      <w:lvlText w:val="·"/>
      <w:lvlJc w:val="left"/>
      <w:pPr>
        <w:tabs>
          <w:tab w:val="num" w:pos="720"/>
        </w:tabs>
        <w:ind w:left="720" w:hanging="360"/>
      </w:pPr>
      <w:rPr>
        <w:rFonts w:ascii="Symbol" w:hAnsi="Symbol" w:cs="Symbol"/>
        <w:sz w:val="26"/>
        <w:szCs w:val="26"/>
      </w:rPr>
    </w:lvl>
    <w:lvl w:ilvl="1">
      <w:numFmt w:val="bullet"/>
      <w:lvlText w:val="o"/>
      <w:lvlJc w:val="left"/>
      <w:pPr>
        <w:tabs>
          <w:tab w:val="num" w:pos="1440"/>
        </w:tabs>
        <w:ind w:left="1440" w:hanging="360"/>
      </w:pPr>
      <w:rPr>
        <w:rFonts w:ascii="Courier New" w:hAnsi="Courier New" w:cs="Courier New"/>
        <w:sz w:val="26"/>
        <w:szCs w:val="26"/>
      </w:rPr>
    </w:lvl>
    <w:lvl w:ilvl="2">
      <w:numFmt w:val="bullet"/>
      <w:lvlText w:val="§"/>
      <w:lvlJc w:val="left"/>
      <w:pPr>
        <w:tabs>
          <w:tab w:val="num" w:pos="2160"/>
        </w:tabs>
        <w:ind w:left="2160" w:hanging="360"/>
      </w:pPr>
      <w:rPr>
        <w:rFonts w:ascii="Wingdings" w:hAnsi="Wingdings" w:cs="Wingdings"/>
        <w:sz w:val="26"/>
        <w:szCs w:val="26"/>
      </w:rPr>
    </w:lvl>
    <w:lvl w:ilvl="3">
      <w:numFmt w:val="bullet"/>
      <w:lvlText w:val="·"/>
      <w:lvlJc w:val="left"/>
      <w:pPr>
        <w:tabs>
          <w:tab w:val="num" w:pos="2880"/>
        </w:tabs>
        <w:ind w:left="2880" w:hanging="360"/>
      </w:pPr>
      <w:rPr>
        <w:rFonts w:ascii="Symbol" w:hAnsi="Symbol" w:cs="Symbol"/>
        <w:sz w:val="26"/>
        <w:szCs w:val="26"/>
      </w:rPr>
    </w:lvl>
    <w:lvl w:ilvl="4">
      <w:numFmt w:val="bullet"/>
      <w:lvlText w:val="o"/>
      <w:lvlJc w:val="left"/>
      <w:pPr>
        <w:tabs>
          <w:tab w:val="num" w:pos="3600"/>
        </w:tabs>
        <w:ind w:left="3600" w:hanging="360"/>
      </w:pPr>
      <w:rPr>
        <w:rFonts w:ascii="Courier New" w:hAnsi="Courier New" w:cs="Courier New"/>
        <w:sz w:val="26"/>
        <w:szCs w:val="26"/>
      </w:rPr>
    </w:lvl>
    <w:lvl w:ilvl="5">
      <w:numFmt w:val="bullet"/>
      <w:lvlText w:val="§"/>
      <w:lvlJc w:val="left"/>
      <w:pPr>
        <w:tabs>
          <w:tab w:val="num" w:pos="4320"/>
        </w:tabs>
        <w:ind w:left="4320" w:hanging="360"/>
      </w:pPr>
      <w:rPr>
        <w:rFonts w:ascii="Wingdings" w:hAnsi="Wingdings" w:cs="Wingdings"/>
        <w:sz w:val="26"/>
        <w:szCs w:val="26"/>
      </w:rPr>
    </w:lvl>
    <w:lvl w:ilvl="6">
      <w:numFmt w:val="bullet"/>
      <w:lvlText w:val="·"/>
      <w:lvlJc w:val="left"/>
      <w:pPr>
        <w:tabs>
          <w:tab w:val="num" w:pos="5040"/>
        </w:tabs>
        <w:ind w:left="5040" w:hanging="360"/>
      </w:pPr>
      <w:rPr>
        <w:rFonts w:ascii="Symbol" w:hAnsi="Symbol" w:cs="Symbol"/>
        <w:sz w:val="26"/>
        <w:szCs w:val="26"/>
      </w:rPr>
    </w:lvl>
    <w:lvl w:ilvl="7">
      <w:numFmt w:val="bullet"/>
      <w:lvlText w:val="o"/>
      <w:lvlJc w:val="left"/>
      <w:pPr>
        <w:tabs>
          <w:tab w:val="num" w:pos="5760"/>
        </w:tabs>
        <w:ind w:left="5760" w:hanging="360"/>
      </w:pPr>
      <w:rPr>
        <w:rFonts w:ascii="Courier New" w:hAnsi="Courier New" w:cs="Courier New"/>
        <w:sz w:val="26"/>
        <w:szCs w:val="26"/>
      </w:rPr>
    </w:lvl>
    <w:lvl w:ilvl="8">
      <w:numFmt w:val="bullet"/>
      <w:lvlText w:val="§"/>
      <w:lvlJc w:val="left"/>
      <w:pPr>
        <w:tabs>
          <w:tab w:val="num" w:pos="6480"/>
        </w:tabs>
        <w:ind w:left="6480" w:hanging="360"/>
      </w:pPr>
      <w:rPr>
        <w:rFonts w:ascii="Wingdings" w:hAnsi="Wingdings" w:cs="Wingdings"/>
        <w:sz w:val="26"/>
        <w:szCs w:val="26"/>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25"/>
    <w:rsid w:val="002544E3"/>
    <w:rsid w:val="00504A78"/>
    <w:rsid w:val="0051202C"/>
    <w:rsid w:val="005E39EE"/>
    <w:rsid w:val="006B576D"/>
    <w:rsid w:val="006B6E78"/>
    <w:rsid w:val="006F7EFB"/>
    <w:rsid w:val="008F6590"/>
    <w:rsid w:val="00937225"/>
    <w:rsid w:val="009D7016"/>
    <w:rsid w:val="00A027BE"/>
    <w:rsid w:val="00B25373"/>
    <w:rsid w:val="00C12904"/>
    <w:rsid w:val="00C32BD4"/>
    <w:rsid w:val="00FB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CD5AF9-0B6A-4235-999F-3092C57E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E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2BD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2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5256</Words>
  <Characters>29960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класс</dc:creator>
  <cp:lastModifiedBy>123</cp:lastModifiedBy>
  <cp:revision>2</cp:revision>
  <cp:lastPrinted>2016-03-29T14:39:00Z</cp:lastPrinted>
  <dcterms:created xsi:type="dcterms:W3CDTF">2016-03-29T14:57:00Z</dcterms:created>
  <dcterms:modified xsi:type="dcterms:W3CDTF">2016-03-29T14:57:00Z</dcterms:modified>
</cp:coreProperties>
</file>