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589" w:rsidRPr="00812589" w:rsidRDefault="00812589" w:rsidP="00812589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2589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812589" w:rsidRPr="00812589" w:rsidRDefault="00812589" w:rsidP="00812589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12589" w:rsidRPr="00812589" w:rsidRDefault="00812589" w:rsidP="008125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Рабочая программа </w:t>
      </w:r>
      <w:proofErr w:type="gramStart"/>
      <w:r w:rsidRPr="00812589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соответствует  федеральному</w:t>
      </w:r>
      <w:proofErr w:type="gramEnd"/>
      <w:r w:rsidRPr="008125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государственному </w:t>
      </w:r>
      <w:r w:rsidRPr="00812589">
        <w:rPr>
          <w:rFonts w:ascii="Times New Roman" w:eastAsia="Calibri" w:hAnsi="Times New Roman" w:cs="Times New Roman"/>
          <w:sz w:val="24"/>
          <w:szCs w:val="24"/>
        </w:rPr>
        <w:t>образовательному  стандарту</w:t>
      </w:r>
      <w:r w:rsidRPr="008125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основного общего образования и разработана  для 8 класса  на основе авторской программы </w:t>
      </w:r>
      <w:r w:rsidRPr="00812589">
        <w:rPr>
          <w:rFonts w:ascii="Times New Roman" w:eastAsia="Calibri" w:hAnsi="Times New Roman" w:cs="Times New Roman"/>
          <w:sz w:val="24"/>
          <w:szCs w:val="24"/>
        </w:rPr>
        <w:t xml:space="preserve">Н. В. Синица , П. С </w:t>
      </w:r>
      <w:proofErr w:type="spellStart"/>
      <w:proofErr w:type="gramStart"/>
      <w:r w:rsidRPr="00812589">
        <w:rPr>
          <w:rFonts w:ascii="Times New Roman" w:eastAsia="Calibri" w:hAnsi="Times New Roman" w:cs="Times New Roman"/>
          <w:sz w:val="24"/>
          <w:szCs w:val="24"/>
        </w:rPr>
        <w:t>Самородский</w:t>
      </w:r>
      <w:proofErr w:type="spellEnd"/>
      <w:r w:rsidRPr="00812589">
        <w:rPr>
          <w:rFonts w:ascii="Times New Roman" w:eastAsia="Calibri" w:hAnsi="Times New Roman" w:cs="Times New Roman"/>
          <w:sz w:val="24"/>
          <w:szCs w:val="24"/>
        </w:rPr>
        <w:t>,..</w:t>
      </w:r>
      <w:proofErr w:type="gramEnd"/>
      <w:r w:rsidRPr="00812589">
        <w:rPr>
          <w:rFonts w:ascii="Times New Roman" w:eastAsia="Calibri" w:hAnsi="Times New Roman" w:cs="Times New Roman"/>
          <w:sz w:val="24"/>
          <w:szCs w:val="24"/>
        </w:rPr>
        <w:t xml:space="preserve"> Модифицированный вариант для неделимых классов </w:t>
      </w:r>
      <w:proofErr w:type="gramStart"/>
      <w:r w:rsidRPr="00812589">
        <w:rPr>
          <w:rFonts w:ascii="Times New Roman" w:eastAsia="Calibri" w:hAnsi="Times New Roman" w:cs="Times New Roman"/>
          <w:sz w:val="24"/>
          <w:szCs w:val="24"/>
        </w:rPr>
        <w:t>под .</w:t>
      </w:r>
      <w:proofErr w:type="gramEnd"/>
      <w:r w:rsidRPr="00812589">
        <w:rPr>
          <w:rFonts w:ascii="Times New Roman" w:eastAsia="Calibri" w:hAnsi="Times New Roman" w:cs="Times New Roman"/>
          <w:sz w:val="24"/>
          <w:szCs w:val="24"/>
        </w:rPr>
        <w:t xml:space="preserve"> ред. В.Д. Симоненко - 2016 г.</w:t>
      </w:r>
    </w:p>
    <w:p w:rsidR="00812589" w:rsidRPr="00812589" w:rsidRDefault="00812589" w:rsidP="008125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2589">
        <w:rPr>
          <w:rFonts w:ascii="Times New Roman" w:eastAsia="Calibri" w:hAnsi="Times New Roman" w:cs="Times New Roman"/>
          <w:sz w:val="24"/>
          <w:szCs w:val="24"/>
        </w:rPr>
        <w:t>УМК:-</w:t>
      </w:r>
      <w:proofErr w:type="gramEnd"/>
      <w:r w:rsidRPr="00812589">
        <w:rPr>
          <w:rFonts w:ascii="Times New Roman" w:eastAsia="Calibri" w:hAnsi="Times New Roman" w:cs="Times New Roman"/>
          <w:sz w:val="24"/>
          <w:szCs w:val="24"/>
        </w:rPr>
        <w:t xml:space="preserve"> Синица Н.В., </w:t>
      </w:r>
      <w:proofErr w:type="spellStart"/>
      <w:r w:rsidRPr="00812589">
        <w:rPr>
          <w:rFonts w:ascii="Times New Roman" w:eastAsia="Calibri" w:hAnsi="Times New Roman" w:cs="Times New Roman"/>
          <w:sz w:val="24"/>
          <w:szCs w:val="24"/>
        </w:rPr>
        <w:t>Самородский</w:t>
      </w:r>
      <w:proofErr w:type="spellEnd"/>
      <w:r w:rsidRPr="00812589">
        <w:rPr>
          <w:rFonts w:ascii="Times New Roman" w:eastAsia="Calibri" w:hAnsi="Times New Roman" w:cs="Times New Roman"/>
          <w:sz w:val="24"/>
          <w:szCs w:val="24"/>
        </w:rPr>
        <w:t xml:space="preserve"> П.С., Симоненко В.Д.  </w:t>
      </w:r>
      <w:r w:rsidRPr="0081258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Технология 8 </w:t>
      </w:r>
      <w:proofErr w:type="gramStart"/>
      <w:r w:rsidRPr="0081258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класс  </w:t>
      </w:r>
      <w:r w:rsidRPr="00812589">
        <w:rPr>
          <w:rFonts w:ascii="Times New Roman" w:eastAsia="Calibri" w:hAnsi="Times New Roman" w:cs="Times New Roman"/>
          <w:sz w:val="24"/>
          <w:szCs w:val="24"/>
        </w:rPr>
        <w:t>издательский</w:t>
      </w:r>
      <w:proofErr w:type="gramEnd"/>
      <w:r w:rsidRPr="00812589">
        <w:rPr>
          <w:rFonts w:ascii="Times New Roman" w:eastAsia="Calibri" w:hAnsi="Times New Roman" w:cs="Times New Roman"/>
          <w:sz w:val="24"/>
          <w:szCs w:val="24"/>
        </w:rPr>
        <w:t xml:space="preserve"> дом «</w:t>
      </w:r>
      <w:proofErr w:type="spellStart"/>
      <w:r w:rsidRPr="00812589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812589">
        <w:rPr>
          <w:rFonts w:ascii="Times New Roman" w:eastAsia="Calibri" w:hAnsi="Times New Roman" w:cs="Times New Roman"/>
          <w:sz w:val="24"/>
          <w:szCs w:val="24"/>
        </w:rPr>
        <w:t>-Граф», 2016 г</w:t>
      </w:r>
    </w:p>
    <w:p w:rsidR="00812589" w:rsidRPr="00812589" w:rsidRDefault="00812589" w:rsidP="0081258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1258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Рабочая программа 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составлена на </w:t>
      </w:r>
      <w:r w:rsidR="0055661D">
        <w:rPr>
          <w:rFonts w:ascii="Times New Roman" w:eastAsia="Arial Unicode MS" w:hAnsi="Times New Roman" w:cs="Times New Roman"/>
          <w:sz w:val="24"/>
          <w:szCs w:val="24"/>
          <w:lang w:eastAsia="ar-SA"/>
        </w:rPr>
        <w:t>68 часов</w:t>
      </w:r>
      <w:r w:rsidR="00950DD8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(2</w:t>
      </w:r>
      <w:r w:rsidRPr="0081258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час</w:t>
      </w:r>
      <w:r w:rsidR="00950DD8">
        <w:rPr>
          <w:rFonts w:ascii="Times New Roman" w:eastAsia="Arial Unicode MS" w:hAnsi="Times New Roman" w:cs="Times New Roman"/>
          <w:sz w:val="24"/>
          <w:szCs w:val="24"/>
          <w:lang w:eastAsia="ar-SA"/>
        </w:rPr>
        <w:t>а</w:t>
      </w:r>
      <w:r w:rsidRPr="0081258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в неделю) в соответствии </w:t>
      </w:r>
      <w:proofErr w:type="gramStart"/>
      <w:r w:rsidRPr="00812589">
        <w:rPr>
          <w:rFonts w:ascii="Times New Roman" w:eastAsia="Arial Unicode MS" w:hAnsi="Times New Roman" w:cs="Times New Roman"/>
          <w:sz w:val="24"/>
          <w:szCs w:val="24"/>
          <w:lang w:eastAsia="ar-SA"/>
        </w:rPr>
        <w:t>с  календарным</w:t>
      </w:r>
      <w:proofErr w:type="gramEnd"/>
      <w:r w:rsidRPr="0081258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учебным графиком и расписанием учебных занятий в 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2020-2021</w:t>
      </w:r>
      <w:r w:rsidRPr="0081258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уч.г. </w:t>
      </w:r>
    </w:p>
    <w:p w:rsidR="00812589" w:rsidRPr="00812589" w:rsidRDefault="00812589" w:rsidP="0081258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1258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Рабочая программа составлена без изменений</w:t>
      </w:r>
    </w:p>
    <w:p w:rsidR="00812589" w:rsidRPr="00812589" w:rsidRDefault="00812589" w:rsidP="0081258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812589" w:rsidRPr="00812589" w:rsidRDefault="00812589" w:rsidP="00812589">
      <w:pPr>
        <w:tabs>
          <w:tab w:val="left" w:pos="915"/>
        </w:tabs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Цели изучения учебного предмета </w:t>
      </w:r>
    </w:p>
    <w:p w:rsidR="00812589" w:rsidRPr="00812589" w:rsidRDefault="00812589" w:rsidP="00812589">
      <w:pPr>
        <w:tabs>
          <w:tab w:val="left" w:pos="915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Основными целями изучения учебного предмета «Технология» в системе основного общего образования являются:</w:t>
      </w:r>
    </w:p>
    <w:p w:rsidR="00812589" w:rsidRPr="00812589" w:rsidRDefault="00812589" w:rsidP="00812589">
      <w:pPr>
        <w:numPr>
          <w:ilvl w:val="0"/>
          <w:numId w:val="3"/>
        </w:numPr>
        <w:tabs>
          <w:tab w:val="left" w:pos="91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 xml:space="preserve">формирование представлений о составляющих </w:t>
      </w:r>
      <w:proofErr w:type="spellStart"/>
      <w:r w:rsidRPr="00812589">
        <w:rPr>
          <w:rFonts w:ascii="Times New Roman" w:eastAsia="Calibri" w:hAnsi="Times New Roman" w:cs="Times New Roman"/>
          <w:sz w:val="24"/>
          <w:szCs w:val="24"/>
        </w:rPr>
        <w:t>техносферы</w:t>
      </w:r>
      <w:proofErr w:type="spellEnd"/>
      <w:r w:rsidRPr="00812589">
        <w:rPr>
          <w:rFonts w:ascii="Times New Roman" w:eastAsia="Calibri" w:hAnsi="Times New Roman" w:cs="Times New Roman"/>
          <w:sz w:val="24"/>
          <w:szCs w:val="24"/>
        </w:rPr>
        <w:t>, современном производстве и распространенных в нем технологиях;</w:t>
      </w:r>
    </w:p>
    <w:p w:rsidR="00812589" w:rsidRPr="00812589" w:rsidRDefault="00812589" w:rsidP="00812589">
      <w:pPr>
        <w:numPr>
          <w:ilvl w:val="0"/>
          <w:numId w:val="3"/>
        </w:numPr>
        <w:tabs>
          <w:tab w:val="left" w:pos="91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812589" w:rsidRPr="00812589" w:rsidRDefault="00812589" w:rsidP="00812589">
      <w:pPr>
        <w:numPr>
          <w:ilvl w:val="0"/>
          <w:numId w:val="3"/>
        </w:numPr>
        <w:tabs>
          <w:tab w:val="left" w:pos="91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812589" w:rsidRPr="00812589" w:rsidRDefault="00812589" w:rsidP="00812589">
      <w:pPr>
        <w:numPr>
          <w:ilvl w:val="0"/>
          <w:numId w:val="3"/>
        </w:numPr>
        <w:tabs>
          <w:tab w:val="left" w:pos="91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овладение необходимыми в повседневной жизни базовыми (безопасными)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812589" w:rsidRPr="00812589" w:rsidRDefault="00812589" w:rsidP="00812589">
      <w:pPr>
        <w:numPr>
          <w:ilvl w:val="0"/>
          <w:numId w:val="3"/>
        </w:numPr>
        <w:tabs>
          <w:tab w:val="left" w:pos="91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 xml:space="preserve">овладение </w:t>
      </w:r>
      <w:proofErr w:type="spellStart"/>
      <w:r w:rsidRPr="00812589">
        <w:rPr>
          <w:rFonts w:ascii="Times New Roman" w:eastAsia="Calibri" w:hAnsi="Times New Roman" w:cs="Times New Roman"/>
          <w:sz w:val="24"/>
          <w:szCs w:val="24"/>
        </w:rPr>
        <w:t>общетрудовыми</w:t>
      </w:r>
      <w:proofErr w:type="spellEnd"/>
      <w:r w:rsidRPr="00812589">
        <w:rPr>
          <w:rFonts w:ascii="Times New Roman" w:eastAsia="Calibri" w:hAnsi="Times New Roman" w:cs="Times New Roman"/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ведение домашнего хозяйства;</w:t>
      </w:r>
    </w:p>
    <w:p w:rsidR="00812589" w:rsidRPr="00812589" w:rsidRDefault="00812589" w:rsidP="00812589">
      <w:pPr>
        <w:numPr>
          <w:ilvl w:val="0"/>
          <w:numId w:val="3"/>
        </w:numPr>
        <w:tabs>
          <w:tab w:val="left" w:pos="91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 xml:space="preserve">развитие у обучающихся познавательных интересов технического </w:t>
      </w:r>
      <w:proofErr w:type="gramStart"/>
      <w:r w:rsidRPr="00812589">
        <w:rPr>
          <w:rFonts w:ascii="Times New Roman" w:eastAsia="Calibri" w:hAnsi="Times New Roman" w:cs="Times New Roman"/>
          <w:sz w:val="24"/>
          <w:szCs w:val="24"/>
        </w:rPr>
        <w:t>мышления ,</w:t>
      </w:r>
      <w:proofErr w:type="gramEnd"/>
      <w:r w:rsidRPr="00812589">
        <w:rPr>
          <w:rFonts w:ascii="Times New Roman" w:eastAsia="Calibri" w:hAnsi="Times New Roman" w:cs="Times New Roman"/>
          <w:sz w:val="24"/>
          <w:szCs w:val="24"/>
        </w:rPr>
        <w:t xml:space="preserve"> пространственного воображения, интеллектуальных, творческих, коммуникативных и организаторских способностей;</w:t>
      </w:r>
    </w:p>
    <w:p w:rsidR="00812589" w:rsidRPr="00812589" w:rsidRDefault="00812589" w:rsidP="00812589">
      <w:pPr>
        <w:numPr>
          <w:ilvl w:val="0"/>
          <w:numId w:val="3"/>
        </w:numPr>
        <w:tabs>
          <w:tab w:val="left" w:pos="91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формирование у обучающихся опыта самостоятельной проектно-исследовательской деятельности;</w:t>
      </w:r>
    </w:p>
    <w:p w:rsidR="00812589" w:rsidRPr="00812589" w:rsidRDefault="00812589" w:rsidP="00812589">
      <w:pPr>
        <w:numPr>
          <w:ilvl w:val="0"/>
          <w:numId w:val="3"/>
        </w:numPr>
        <w:tabs>
          <w:tab w:val="left" w:pos="91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812589" w:rsidRPr="00812589" w:rsidRDefault="00812589" w:rsidP="00812589">
      <w:pPr>
        <w:numPr>
          <w:ilvl w:val="0"/>
          <w:numId w:val="3"/>
        </w:numPr>
        <w:tabs>
          <w:tab w:val="left" w:pos="91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812589" w:rsidRPr="00812589" w:rsidRDefault="00812589" w:rsidP="00812589">
      <w:pPr>
        <w:tabs>
          <w:tab w:val="left" w:pos="915"/>
        </w:tabs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12589" w:rsidRPr="00812589" w:rsidRDefault="00812589" w:rsidP="00812589">
      <w:pPr>
        <w:tabs>
          <w:tab w:val="left" w:pos="915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589" w:rsidRPr="00812589" w:rsidRDefault="00812589" w:rsidP="00812589">
      <w:pPr>
        <w:tabs>
          <w:tab w:val="left" w:pos="915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589" w:rsidRPr="00812589" w:rsidRDefault="00812589" w:rsidP="00812589">
      <w:pPr>
        <w:tabs>
          <w:tab w:val="left" w:pos="91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812589" w:rsidRPr="00812589" w:rsidRDefault="00812589" w:rsidP="00812589">
      <w:pPr>
        <w:tabs>
          <w:tab w:val="left" w:pos="91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«Технологии домашнего хозяйства»</w:t>
      </w:r>
    </w:p>
    <w:p w:rsidR="00812589" w:rsidRPr="00812589" w:rsidRDefault="00812589" w:rsidP="00812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25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Тема: Экология жилища</w:t>
      </w:r>
    </w:p>
    <w:p w:rsidR="00812589" w:rsidRPr="00812589" w:rsidRDefault="00812589" w:rsidP="00812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Теоретические сведения.</w:t>
      </w:r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Характеристика основных элементов систем </w:t>
      </w:r>
      <w:proofErr w:type="spellStart"/>
      <w:proofErr w:type="gramStart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энергоснабжения,теплоснабжения</w:t>
      </w:r>
      <w:proofErr w:type="gramEnd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>,водопровода</w:t>
      </w:r>
      <w:proofErr w:type="spellEnd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канализации в городском и сельском(дачном) домах. Правила их эксплуатации. Современные системы фильтрации воды (на </w:t>
      </w:r>
      <w:proofErr w:type="gramStart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лабораторном  стенде</w:t>
      </w:r>
      <w:proofErr w:type="gramEnd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>). Излучение конструкции водопроводных смесителей.</w:t>
      </w:r>
    </w:p>
    <w:p w:rsidR="00812589" w:rsidRPr="00812589" w:rsidRDefault="00812589" w:rsidP="00812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89" w:rsidRPr="00812589" w:rsidRDefault="00812589" w:rsidP="00812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proofErr w:type="gramStart"/>
      <w:r w:rsidRPr="008125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Тема:Технология</w:t>
      </w:r>
      <w:proofErr w:type="spellEnd"/>
      <w:proofErr w:type="gramEnd"/>
      <w:r w:rsidRPr="008125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ремонта элементов систем водоснабжения и канализации</w:t>
      </w:r>
    </w:p>
    <w:p w:rsidR="00812589" w:rsidRPr="00812589" w:rsidRDefault="00812589" w:rsidP="00812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Теоретические сведения.</w:t>
      </w:r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горячего и </w:t>
      </w:r>
      <w:proofErr w:type="gramStart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  водоснабжения</w:t>
      </w:r>
      <w:proofErr w:type="gramEnd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многоэтажном доме. Система канализации в доме. Мусоропроводы и мусоросборники. Работа счетчика расхода воды. Способы определения расхода и стоимости расхода воды. Утилизация сточных вод системы водоснабжения и канализации. Экологические проблемы, связанные с их утилизацией.</w:t>
      </w:r>
    </w:p>
    <w:p w:rsidR="00812589" w:rsidRPr="00812589" w:rsidRDefault="00812589" w:rsidP="00812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125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Лабораторно –практические и практические работы. </w:t>
      </w:r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со схемой системы водоснабжения и канализации в школе и дом. </w:t>
      </w:r>
      <w:proofErr w:type="gramStart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 расхода</w:t>
      </w:r>
      <w:proofErr w:type="gramEnd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стоимости горячей и холодной воды за месяц.</w:t>
      </w:r>
    </w:p>
    <w:p w:rsidR="00812589" w:rsidRPr="00812589" w:rsidRDefault="00812589" w:rsidP="00812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89" w:rsidRPr="00812589" w:rsidRDefault="00812589" w:rsidP="00812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«Электротехника»</w:t>
      </w:r>
    </w:p>
    <w:p w:rsidR="00812589" w:rsidRPr="00812589" w:rsidRDefault="00812589" w:rsidP="00812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25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Тема: Бытовые электроприборы</w:t>
      </w:r>
    </w:p>
    <w:p w:rsidR="00812589" w:rsidRPr="00812589" w:rsidRDefault="00812589" w:rsidP="00812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Теоретические сведения. </w:t>
      </w:r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электрической энергии в </w:t>
      </w:r>
      <w:proofErr w:type="spellStart"/>
      <w:proofErr w:type="gramStart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промышлености</w:t>
      </w:r>
      <w:proofErr w:type="spellEnd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,на</w:t>
      </w:r>
      <w:proofErr w:type="gramEnd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транспорте   и в быту .Электронагревательные приборы ,их характеристики по мощности и рабочему напряжению. Виды электронагревательных приборов. Электрическая и индукционная плиты на кухне: принцип действия, правила эксплуатации. Преимущества и недостатки. Пути экономии электрической энергии в быту. Правила безопасного использования бытовыми электроприборами. Устройство и принцип действия электрического фена для сушки волос.</w:t>
      </w:r>
    </w:p>
    <w:p w:rsidR="00812589" w:rsidRPr="00812589" w:rsidRDefault="00812589" w:rsidP="00812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Общие сведения о принципе </w:t>
      </w:r>
      <w:proofErr w:type="gramStart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,</w:t>
      </w:r>
      <w:proofErr w:type="gramEnd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видах и правилах эксплуатации бытовых холодильников  и стиральных машин-автоматов, электрических вытяжных устройств.</w:t>
      </w:r>
    </w:p>
    <w:p w:rsidR="00812589" w:rsidRPr="00812589" w:rsidRDefault="00812589" w:rsidP="00812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Электрические приборы: </w:t>
      </w:r>
      <w:proofErr w:type="gramStart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телевизоры,</w:t>
      </w:r>
      <w:r w:rsidRPr="008125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proofErr w:type="gramEnd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,музыкальные центры, компьютеры ,часы и др. Сокращение срока их службы и поломка при скачках напряжения . Способ защиты приборов от скачков </w:t>
      </w:r>
      <w:proofErr w:type="gramStart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напряжения.*</w:t>
      </w:r>
      <w:proofErr w:type="gramEnd"/>
    </w:p>
    <w:p w:rsidR="00812589" w:rsidRPr="00812589" w:rsidRDefault="00812589" w:rsidP="00812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Лабораторно-практические и практические работы.</w:t>
      </w:r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допустимой суммарной мощности электроприборов, подключаемых к одной розетке и квартирной (домовой)сети. Исследование соотношения потребляемой мощности и силы света различных ламп. Ознакомление с устройством и </w:t>
      </w:r>
      <w:proofErr w:type="gramStart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принципом  действия</w:t>
      </w:r>
      <w:proofErr w:type="gramEnd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стиральной  машины-автомат, электрического фона. Изучение способов защиты электронных приборов от скачков напряжения.</w:t>
      </w:r>
    </w:p>
    <w:p w:rsidR="00812589" w:rsidRPr="00812589" w:rsidRDefault="00812589" w:rsidP="00812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89" w:rsidRPr="00812589" w:rsidRDefault="00812589" w:rsidP="00812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25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Тема: </w:t>
      </w:r>
      <w:proofErr w:type="spellStart"/>
      <w:r w:rsidRPr="008125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Электромнтажные</w:t>
      </w:r>
      <w:proofErr w:type="spellEnd"/>
      <w:r w:rsidRPr="008125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сборочные технологии</w:t>
      </w:r>
    </w:p>
    <w:p w:rsidR="00812589" w:rsidRPr="00812589" w:rsidRDefault="00812589" w:rsidP="00812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Теоретические сведения.</w:t>
      </w:r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понятие об </w:t>
      </w:r>
      <w:proofErr w:type="gramStart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электрическом  токе</w:t>
      </w:r>
      <w:proofErr w:type="gramEnd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сила тока, напряжении и сопротивлении. Виды источников </w:t>
      </w:r>
      <w:proofErr w:type="gramStart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  и</w:t>
      </w:r>
      <w:proofErr w:type="gramEnd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приемников электрической энергии. Условные графические изображения на электрических схемах.</w:t>
      </w:r>
    </w:p>
    <w:p w:rsidR="00812589" w:rsidRPr="00812589" w:rsidRDefault="00812589" w:rsidP="00812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Понятие об электрической цепи и о ее принципиальной схеме. </w:t>
      </w:r>
      <w:proofErr w:type="gramStart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 проводов</w:t>
      </w:r>
      <w:proofErr w:type="gramEnd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Инструменты для электромонтажных работ. Примеры монтажа и соединений установочных проводов и установочных изделий. Правила безопасной </w:t>
      </w:r>
      <w:proofErr w:type="gramStart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 с</w:t>
      </w:r>
      <w:proofErr w:type="gramEnd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электроустановками ,при пополнении электромонтажных работ.</w:t>
      </w:r>
    </w:p>
    <w:p w:rsidR="00812589" w:rsidRPr="00812589" w:rsidRDefault="00812589" w:rsidP="00812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Профессии, </w:t>
      </w:r>
      <w:proofErr w:type="gramStart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 с</w:t>
      </w:r>
      <w:proofErr w:type="gramEnd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электромонтажных  наладочных работ.</w:t>
      </w:r>
    </w:p>
    <w:p w:rsidR="00812589" w:rsidRPr="00812589" w:rsidRDefault="00812589" w:rsidP="00812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5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Лабораторно-практические и практические работы.</w:t>
      </w:r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простой электрической системы. Сборка электрической сети цепи из деталей конструктора с </w:t>
      </w:r>
      <w:proofErr w:type="gramStart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гальваническим  источником</w:t>
      </w:r>
      <w:proofErr w:type="gramEnd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тока. Исследование работы цепи при различных вариантах её сборки.</w:t>
      </w:r>
    </w:p>
    <w:p w:rsidR="00812589" w:rsidRPr="00812589" w:rsidRDefault="00812589" w:rsidP="00812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Электромагнитные работы: </w:t>
      </w:r>
      <w:proofErr w:type="gramStart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 с</w:t>
      </w:r>
      <w:proofErr w:type="gramEnd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видами электромонтажных  инструментов и приемами их использования; выполнение упражнений по механическому </w:t>
      </w:r>
      <w:proofErr w:type="spellStart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оканцеванию</w:t>
      </w:r>
      <w:proofErr w:type="spellEnd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соединению и ответвлению проводов.</w:t>
      </w:r>
    </w:p>
    <w:p w:rsidR="00812589" w:rsidRPr="00812589" w:rsidRDefault="00812589" w:rsidP="00812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2589" w:rsidRPr="00812589" w:rsidRDefault="00812589" w:rsidP="00812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proofErr w:type="gramStart"/>
      <w:r w:rsidRPr="008125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Тема:Электротехнические</w:t>
      </w:r>
      <w:proofErr w:type="spellEnd"/>
      <w:proofErr w:type="gramEnd"/>
      <w:r w:rsidRPr="008125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устройства с элементами автоматики.</w:t>
      </w:r>
    </w:p>
    <w:p w:rsidR="00812589" w:rsidRPr="00812589" w:rsidRDefault="00812589" w:rsidP="00812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Теоретические сведения.</w:t>
      </w:r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работы и способы подключения плавких и автоматических предохранителей. Схема квартирной электропроводки. Подключение </w:t>
      </w:r>
      <w:proofErr w:type="gramStart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бытовых  приемников</w:t>
      </w:r>
      <w:proofErr w:type="gramEnd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электрической  энергии.</w:t>
      </w:r>
    </w:p>
    <w:p w:rsidR="00812589" w:rsidRPr="00812589" w:rsidRDefault="00812589" w:rsidP="00812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Работа счётчика </w:t>
      </w:r>
      <w:proofErr w:type="gramStart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  энергии</w:t>
      </w:r>
      <w:proofErr w:type="gramEnd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 определения</w:t>
      </w:r>
      <w:proofErr w:type="gramEnd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 и стоимости электрической энергии. Способы определения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812589" w:rsidRPr="00812589" w:rsidRDefault="00812589" w:rsidP="00812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Устройство и принцип работы бытового </w:t>
      </w:r>
      <w:proofErr w:type="gramStart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электрического  утюга</w:t>
      </w:r>
      <w:proofErr w:type="gramEnd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элементами автоматики.</w:t>
      </w:r>
    </w:p>
    <w:p w:rsidR="00812589" w:rsidRPr="00812589" w:rsidRDefault="00812589" w:rsidP="00812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 электротехники</w:t>
      </w:r>
      <w:proofErr w:type="gramEnd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электронных приборов на здоровье человека. Правила </w:t>
      </w:r>
      <w:proofErr w:type="gramStart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 работы</w:t>
      </w:r>
      <w:proofErr w:type="gramEnd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электроустановками и при выполнении  электромонтажных работ.</w:t>
      </w:r>
    </w:p>
    <w:p w:rsidR="00812589" w:rsidRPr="00812589" w:rsidRDefault="00812589" w:rsidP="00812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125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Лабораторно-практические и практические работы. </w:t>
      </w:r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схем квартирной электропроводки. Определение расхода и стоимости электроэнергии за месяц. Ознакомление с устройством и принципом работы бытового электрического утюга с элементами автоматики.</w:t>
      </w:r>
    </w:p>
    <w:p w:rsidR="00812589" w:rsidRPr="00812589" w:rsidRDefault="00812589" w:rsidP="00812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589" w:rsidRPr="00812589" w:rsidRDefault="00812589" w:rsidP="00812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Раздел «Семейная экономика»</w:t>
      </w:r>
    </w:p>
    <w:p w:rsidR="00812589" w:rsidRPr="00812589" w:rsidRDefault="00812589" w:rsidP="00812589">
      <w:pPr>
        <w:tabs>
          <w:tab w:val="left" w:pos="304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125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1258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Тема1. Бюджет семьи</w:t>
      </w:r>
      <w:r w:rsidRPr="008125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812589" w:rsidRPr="00812589" w:rsidRDefault="00812589" w:rsidP="00812589">
      <w:pPr>
        <w:tabs>
          <w:tab w:val="left" w:pos="304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125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Теоретические сведения. </w:t>
      </w:r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семейных доходов и бюджет семьи. Способы выявления потребностей семьи. Минимальные и оптимальные потребности. Потребительская корзина одного человека и членов семьи.</w:t>
      </w:r>
    </w:p>
    <w:p w:rsidR="00812589" w:rsidRPr="00812589" w:rsidRDefault="00812589" w:rsidP="008125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812589" w:rsidRPr="00812589" w:rsidRDefault="00812589" w:rsidP="008125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812589" w:rsidRPr="00812589" w:rsidRDefault="00812589" w:rsidP="008125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</w:t>
      </w:r>
      <w:proofErr w:type="gramStart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 для</w:t>
      </w:r>
      <w:proofErr w:type="gramEnd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пополнения семейного бюджета. Выбор возможного </w:t>
      </w:r>
      <w:proofErr w:type="gramStart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 или</w:t>
      </w:r>
      <w:proofErr w:type="gramEnd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812589" w:rsidRPr="00812589" w:rsidRDefault="00812589" w:rsidP="008125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1258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Практические работы.</w:t>
      </w:r>
    </w:p>
    <w:p w:rsidR="00812589" w:rsidRPr="00812589" w:rsidRDefault="00812589" w:rsidP="008125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учетом ее состава. Изучение цен на рынке товаров и услуг в целях минимизации расходов в бюджете семьи.</w:t>
      </w:r>
    </w:p>
    <w:p w:rsidR="00812589" w:rsidRPr="00812589" w:rsidRDefault="00812589" w:rsidP="008125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812589" w:rsidRPr="00812589" w:rsidRDefault="00812589" w:rsidP="008125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:rsidR="00812589" w:rsidRPr="00812589" w:rsidRDefault="00812589" w:rsidP="008125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89" w:rsidRPr="00812589" w:rsidRDefault="00812589" w:rsidP="008125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12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«</w:t>
      </w:r>
      <w:proofErr w:type="gramEnd"/>
      <w:r w:rsidRPr="00812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Современное производство и профессиональное самоопределение».</w:t>
      </w:r>
    </w:p>
    <w:p w:rsidR="00812589" w:rsidRPr="00812589" w:rsidRDefault="00812589" w:rsidP="00812589">
      <w:pPr>
        <w:tabs>
          <w:tab w:val="left" w:pos="304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1258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Тема1. Сферы производства и разделение труда.</w:t>
      </w:r>
    </w:p>
    <w:p w:rsidR="00812589" w:rsidRPr="00812589" w:rsidRDefault="00812589" w:rsidP="008125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1258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Теоретические сведения.</w:t>
      </w:r>
    </w:p>
    <w:p w:rsidR="00812589" w:rsidRPr="00812589" w:rsidRDefault="00812589" w:rsidP="0081258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812589" w:rsidRPr="00812589" w:rsidRDefault="00812589" w:rsidP="008125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</w:t>
      </w:r>
    </w:p>
    <w:p w:rsidR="00812589" w:rsidRPr="00812589" w:rsidRDefault="00812589" w:rsidP="008125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профессии, специальности, квалификации и компетентности работника.</w:t>
      </w:r>
    </w:p>
    <w:p w:rsidR="00812589" w:rsidRPr="00812589" w:rsidRDefault="00812589" w:rsidP="008125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1258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Лабораторно-практические и практические работы.</w:t>
      </w:r>
    </w:p>
    <w:p w:rsidR="00812589" w:rsidRPr="00812589" w:rsidRDefault="00812589" w:rsidP="008125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Ознакомление с деятельностью производственного предприятия.</w:t>
      </w:r>
    </w:p>
    <w:p w:rsidR="00812589" w:rsidRPr="00812589" w:rsidRDefault="00812589" w:rsidP="008125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структуры предприятия и профессионального разделения труда.</w:t>
      </w:r>
    </w:p>
    <w:p w:rsidR="00812589" w:rsidRPr="00812589" w:rsidRDefault="00812589" w:rsidP="008125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89" w:rsidRPr="00812589" w:rsidRDefault="00812589" w:rsidP="00812589">
      <w:pPr>
        <w:tabs>
          <w:tab w:val="left" w:pos="304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1258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Тема: Профессиональное образование и профессиональная карьера</w:t>
      </w:r>
    </w:p>
    <w:p w:rsidR="00812589" w:rsidRPr="00812589" w:rsidRDefault="00812589" w:rsidP="008125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1258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Теоретические сведения.</w:t>
      </w:r>
    </w:p>
    <w:p w:rsidR="00812589" w:rsidRPr="00812589" w:rsidRDefault="00812589" w:rsidP="008125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конъюнктура. Специальность, производительность и оплата труда.</w:t>
      </w:r>
    </w:p>
    <w:p w:rsidR="00812589" w:rsidRPr="00812589" w:rsidRDefault="00812589" w:rsidP="008125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</w:t>
      </w:r>
      <w:proofErr w:type="gramStart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пригодности  к</w:t>
      </w:r>
      <w:proofErr w:type="gramEnd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выбранному виду профессиональной деятельности. Мотивы и ценностные ориентации самоопределения.</w:t>
      </w:r>
    </w:p>
    <w:p w:rsidR="00812589" w:rsidRPr="00812589" w:rsidRDefault="00812589" w:rsidP="008125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получения информации о профессиях, путях и уровнях профессионального образования. </w:t>
      </w:r>
      <w:proofErr w:type="spellStart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Профессиограмма</w:t>
      </w:r>
      <w:proofErr w:type="spellEnd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психограмма</w:t>
      </w:r>
      <w:proofErr w:type="spellEnd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профессии. Выбор по справочнику профессионального учебного заведения, характеристика условий поступления в него и обучения там.</w:t>
      </w:r>
    </w:p>
    <w:p w:rsidR="00812589" w:rsidRPr="00812589" w:rsidRDefault="00812589" w:rsidP="008125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построения карьеры и профессиональной деятельности.</w:t>
      </w:r>
    </w:p>
    <w:p w:rsidR="00812589" w:rsidRPr="00812589" w:rsidRDefault="00812589" w:rsidP="008125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и выбор профессии.</w:t>
      </w:r>
    </w:p>
    <w:p w:rsidR="00812589" w:rsidRPr="00812589" w:rsidRDefault="00812589" w:rsidP="008125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1258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Лабораторно-практические и практические работы.</w:t>
      </w:r>
    </w:p>
    <w:p w:rsidR="00812589" w:rsidRPr="00812589" w:rsidRDefault="00812589" w:rsidP="008125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 Единому тарифно-квалификационному справочнику с массовыми профессиями. Ознакомление с </w:t>
      </w:r>
      <w:proofErr w:type="spellStart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профессиограммами</w:t>
      </w:r>
      <w:proofErr w:type="spellEnd"/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массовых для региона профессий. Анализ приложений работодателей на региональном рынке труда.</w:t>
      </w:r>
    </w:p>
    <w:p w:rsidR="00812589" w:rsidRPr="00812589" w:rsidRDefault="00812589" w:rsidP="0081258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информации в различных источниках, включая Интернет,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812589" w:rsidRPr="00812589" w:rsidRDefault="00812589" w:rsidP="00812589">
      <w:pPr>
        <w:tabs>
          <w:tab w:val="left" w:pos="915"/>
        </w:tabs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p w:rsidR="00812589" w:rsidRPr="00812589" w:rsidRDefault="00812589" w:rsidP="00812589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81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812589" w:rsidRPr="00812589" w:rsidRDefault="00812589" w:rsidP="00812589">
      <w:pPr>
        <w:numPr>
          <w:ilvl w:val="0"/>
          <w:numId w:val="21"/>
        </w:num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812589" w:rsidRPr="00812589" w:rsidRDefault="00812589" w:rsidP="00812589">
      <w:pPr>
        <w:numPr>
          <w:ilvl w:val="0"/>
          <w:numId w:val="21"/>
        </w:num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</w:t>
      </w:r>
      <w:proofErr w:type="gramStart"/>
      <w:r w:rsidRPr="0081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и способности</w:t>
      </w:r>
      <w:proofErr w:type="gramEnd"/>
      <w:r w:rsidRPr="0081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812589" w:rsidRPr="00812589" w:rsidRDefault="00812589" w:rsidP="00812589">
      <w:pPr>
        <w:numPr>
          <w:ilvl w:val="0"/>
          <w:numId w:val="21"/>
        </w:num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учитывающего культурное, языковое духовное многообразие современного мира;</w:t>
      </w:r>
    </w:p>
    <w:p w:rsidR="00812589" w:rsidRPr="00812589" w:rsidRDefault="00812589" w:rsidP="00812589">
      <w:pPr>
        <w:numPr>
          <w:ilvl w:val="0"/>
          <w:numId w:val="21"/>
        </w:num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="00812589" w:rsidRPr="00812589" w:rsidRDefault="00812589" w:rsidP="00812589">
      <w:pPr>
        <w:numPr>
          <w:ilvl w:val="0"/>
          <w:numId w:val="21"/>
        </w:num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12589" w:rsidRPr="00812589" w:rsidRDefault="00812589" w:rsidP="00812589">
      <w:pPr>
        <w:numPr>
          <w:ilvl w:val="0"/>
          <w:numId w:val="21"/>
        </w:num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812589" w:rsidRPr="00812589" w:rsidRDefault="00812589" w:rsidP="00812589">
      <w:pPr>
        <w:numPr>
          <w:ilvl w:val="0"/>
          <w:numId w:val="21"/>
        </w:num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12589" w:rsidRPr="00812589" w:rsidRDefault="00812589" w:rsidP="00812589">
      <w:pPr>
        <w:numPr>
          <w:ilvl w:val="0"/>
          <w:numId w:val="21"/>
        </w:num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12589" w:rsidRPr="00812589" w:rsidRDefault="00812589" w:rsidP="00812589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2589" w:rsidRPr="00812589" w:rsidRDefault="00812589" w:rsidP="00812589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12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12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 </w:t>
      </w:r>
      <w:r w:rsidRPr="0081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характеризуют уровень </w:t>
      </w:r>
      <w:proofErr w:type="spellStart"/>
      <w:r w:rsidRPr="0081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81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812589" w:rsidRPr="00812589" w:rsidRDefault="00812589" w:rsidP="00812589">
      <w:pPr>
        <w:numPr>
          <w:ilvl w:val="0"/>
          <w:numId w:val="22"/>
        </w:num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12589" w:rsidRPr="00812589" w:rsidRDefault="00812589" w:rsidP="00812589">
      <w:pPr>
        <w:numPr>
          <w:ilvl w:val="0"/>
          <w:numId w:val="22"/>
        </w:num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12589" w:rsidRPr="00812589" w:rsidRDefault="00812589" w:rsidP="00812589">
      <w:pPr>
        <w:numPr>
          <w:ilvl w:val="0"/>
          <w:numId w:val="22"/>
        </w:num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12589" w:rsidRPr="00812589" w:rsidRDefault="00812589" w:rsidP="00812589">
      <w:pPr>
        <w:numPr>
          <w:ilvl w:val="0"/>
          <w:numId w:val="23"/>
        </w:num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812589" w:rsidRPr="00812589" w:rsidRDefault="00812589" w:rsidP="00812589">
      <w:pPr>
        <w:numPr>
          <w:ilvl w:val="0"/>
          <w:numId w:val="23"/>
        </w:num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12589" w:rsidRPr="00812589" w:rsidRDefault="00812589" w:rsidP="00812589">
      <w:pPr>
        <w:numPr>
          <w:ilvl w:val="0"/>
          <w:numId w:val="24"/>
        </w:num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812589" w:rsidRPr="00812589" w:rsidRDefault="00812589" w:rsidP="00812589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2589" w:rsidRPr="00812589" w:rsidRDefault="00812589" w:rsidP="00812589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81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812589" w:rsidRPr="00812589" w:rsidRDefault="00812589" w:rsidP="00812589">
      <w:pPr>
        <w:numPr>
          <w:ilvl w:val="0"/>
          <w:numId w:val="25"/>
        </w:num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812589" w:rsidRPr="00812589" w:rsidRDefault="00812589" w:rsidP="00812589">
      <w:pPr>
        <w:numPr>
          <w:ilvl w:val="0"/>
          <w:numId w:val="25"/>
        </w:num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812589" w:rsidRPr="00812589" w:rsidRDefault="00812589" w:rsidP="00812589">
      <w:pPr>
        <w:numPr>
          <w:ilvl w:val="0"/>
          <w:numId w:val="25"/>
        </w:num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</w:t>
      </w:r>
      <w:r w:rsidRPr="0081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812589" w:rsidRPr="00812589" w:rsidRDefault="00812589" w:rsidP="00812589">
      <w:pPr>
        <w:numPr>
          <w:ilvl w:val="0"/>
          <w:numId w:val="25"/>
        </w:num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812589" w:rsidRPr="00812589" w:rsidRDefault="00812589" w:rsidP="00812589">
      <w:pPr>
        <w:numPr>
          <w:ilvl w:val="0"/>
          <w:numId w:val="25"/>
        </w:num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812589" w:rsidRPr="00812589" w:rsidRDefault="00812589" w:rsidP="00812589">
      <w:pPr>
        <w:numPr>
          <w:ilvl w:val="0"/>
          <w:numId w:val="25"/>
        </w:num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опыта работы различными художественными материалами и в разных техниках и различных видах </w:t>
      </w:r>
      <w:proofErr w:type="spellStart"/>
      <w:r w:rsidRPr="0081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визульно</w:t>
      </w:r>
      <w:proofErr w:type="spellEnd"/>
      <w:r w:rsidRPr="0081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812589" w:rsidRPr="00812589" w:rsidRDefault="00812589" w:rsidP="00812589">
      <w:pPr>
        <w:numPr>
          <w:ilvl w:val="0"/>
          <w:numId w:val="25"/>
        </w:num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812589" w:rsidRPr="00812589" w:rsidRDefault="00812589" w:rsidP="00812589">
      <w:pPr>
        <w:numPr>
          <w:ilvl w:val="0"/>
          <w:numId w:val="25"/>
        </w:num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812589" w:rsidRPr="00812589" w:rsidRDefault="00812589" w:rsidP="00812589">
      <w:pPr>
        <w:numPr>
          <w:ilvl w:val="0"/>
          <w:numId w:val="25"/>
        </w:num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812589">
        <w:rPr>
          <w:rFonts w:ascii="Times New Roman" w:eastAsia="Calibri" w:hAnsi="Times New Roman" w:cs="Times New Roman"/>
          <w:b/>
          <w:sz w:val="24"/>
        </w:rPr>
        <w:t>Личностные результаты освоения основной образовательной программы: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12589">
        <w:rPr>
          <w:rFonts w:ascii="Times New Roman" w:eastAsia="Calibri" w:hAnsi="Times New Roman" w:cs="Times New Roman"/>
          <w:sz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</w:t>
      </w:r>
      <w:proofErr w:type="gramStart"/>
      <w:r w:rsidRPr="00812589">
        <w:rPr>
          <w:rFonts w:ascii="Times New Roman" w:eastAsia="Calibri" w:hAnsi="Times New Roman" w:cs="Times New Roman"/>
          <w:sz w:val="24"/>
        </w:rPr>
        <w:t>России,  чувство</w:t>
      </w:r>
      <w:proofErr w:type="gramEnd"/>
      <w:r w:rsidRPr="00812589">
        <w:rPr>
          <w:rFonts w:ascii="Times New Roman" w:eastAsia="Calibri" w:hAnsi="Times New Roman" w:cs="Times New Roman"/>
          <w:sz w:val="24"/>
        </w:rPr>
        <w:t xml:space="preserve">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812589">
        <w:rPr>
          <w:rFonts w:ascii="Times New Roman" w:eastAsia="Calibri" w:hAnsi="Times New Roman" w:cs="Times New Roman"/>
          <w:sz w:val="24"/>
        </w:rPr>
        <w:t>интериоризация</w:t>
      </w:r>
      <w:proofErr w:type="spellEnd"/>
      <w:r w:rsidRPr="00812589">
        <w:rPr>
          <w:rFonts w:ascii="Times New Roman" w:eastAsia="Calibri" w:hAnsi="Times New Roman" w:cs="Times New Roman"/>
          <w:sz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12589">
        <w:rPr>
          <w:rFonts w:ascii="Times New Roman" w:eastAsia="Calibri" w:hAnsi="Times New Roman" w:cs="Times New Roman"/>
          <w:sz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12589">
        <w:rPr>
          <w:rFonts w:ascii="Times New Roman" w:eastAsia="Calibri" w:hAnsi="Times New Roman" w:cs="Times New Roman"/>
          <w:sz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</w:t>
      </w:r>
      <w:r w:rsidRPr="00812589">
        <w:rPr>
          <w:rFonts w:ascii="Times New Roman" w:eastAsia="Calibri" w:hAnsi="Times New Roman" w:cs="Times New Roman"/>
          <w:sz w:val="24"/>
        </w:rPr>
        <w:lastRenderedPageBreak/>
        <w:t xml:space="preserve">готовность на их основе к сознательному самоограничению в поступках, поведении, расточительном </w:t>
      </w:r>
      <w:proofErr w:type="spellStart"/>
      <w:r w:rsidRPr="00812589">
        <w:rPr>
          <w:rFonts w:ascii="Times New Roman" w:eastAsia="Calibri" w:hAnsi="Times New Roman" w:cs="Times New Roman"/>
          <w:sz w:val="24"/>
        </w:rPr>
        <w:t>потребительстве</w:t>
      </w:r>
      <w:proofErr w:type="spellEnd"/>
      <w:r w:rsidRPr="00812589">
        <w:rPr>
          <w:rFonts w:ascii="Times New Roman" w:eastAsia="Calibri" w:hAnsi="Times New Roman" w:cs="Times New Roman"/>
          <w:sz w:val="24"/>
        </w:rPr>
        <w:t xml:space="preserve">; </w:t>
      </w:r>
      <w:proofErr w:type="spellStart"/>
      <w:r w:rsidRPr="00812589">
        <w:rPr>
          <w:rFonts w:ascii="Times New Roman" w:eastAsia="Calibri" w:hAnsi="Times New Roman" w:cs="Times New Roman"/>
          <w:sz w:val="24"/>
        </w:rPr>
        <w:t>сформированность</w:t>
      </w:r>
      <w:proofErr w:type="spellEnd"/>
      <w:r w:rsidRPr="00812589">
        <w:rPr>
          <w:rFonts w:ascii="Times New Roman" w:eastAsia="Calibri" w:hAnsi="Times New Roman" w:cs="Times New Roman"/>
          <w:sz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812589">
        <w:rPr>
          <w:rFonts w:ascii="Times New Roman" w:eastAsia="Calibri" w:hAnsi="Times New Roman" w:cs="Times New Roman"/>
          <w:sz w:val="24"/>
        </w:rPr>
        <w:t>Сформированность</w:t>
      </w:r>
      <w:proofErr w:type="spellEnd"/>
      <w:r w:rsidRPr="00812589">
        <w:rPr>
          <w:rFonts w:ascii="Times New Roman" w:eastAsia="Calibri" w:hAnsi="Times New Roman" w:cs="Times New Roman"/>
          <w:sz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12589">
        <w:rPr>
          <w:rFonts w:ascii="Times New Roman" w:eastAsia="Calibri" w:hAnsi="Times New Roman" w:cs="Times New Roman"/>
          <w:sz w:val="24"/>
        </w:rPr>
        <w:t xml:space="preserve">4. </w:t>
      </w:r>
      <w:proofErr w:type="spellStart"/>
      <w:r w:rsidRPr="00812589">
        <w:rPr>
          <w:rFonts w:ascii="Times New Roman" w:eastAsia="Calibri" w:hAnsi="Times New Roman" w:cs="Times New Roman"/>
          <w:sz w:val="24"/>
        </w:rPr>
        <w:t>Сформированность</w:t>
      </w:r>
      <w:proofErr w:type="spellEnd"/>
      <w:r w:rsidRPr="00812589">
        <w:rPr>
          <w:rFonts w:ascii="Times New Roman" w:eastAsia="Calibri" w:hAnsi="Times New Roman" w:cs="Times New Roman"/>
          <w:sz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12589">
        <w:rPr>
          <w:rFonts w:ascii="Times New Roman" w:eastAsia="Calibri" w:hAnsi="Times New Roman" w:cs="Times New Roman"/>
          <w:sz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812589">
        <w:rPr>
          <w:rFonts w:ascii="Times New Roman" w:eastAsia="Calibri" w:hAnsi="Times New Roman" w:cs="Times New Roman"/>
          <w:sz w:val="24"/>
        </w:rPr>
        <w:t>конвенционирования</w:t>
      </w:r>
      <w:proofErr w:type="spellEnd"/>
      <w:r w:rsidRPr="00812589">
        <w:rPr>
          <w:rFonts w:ascii="Times New Roman" w:eastAsia="Calibri" w:hAnsi="Times New Roman" w:cs="Times New Roman"/>
          <w:sz w:val="24"/>
        </w:rPr>
        <w:t xml:space="preserve"> интересов, процедур, готовность и способность к ведению переговоров). 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12589">
        <w:rPr>
          <w:rFonts w:ascii="Times New Roman" w:eastAsia="Calibri" w:hAnsi="Times New Roman" w:cs="Times New Roman"/>
          <w:sz w:val="24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812589">
        <w:rPr>
          <w:rFonts w:ascii="Times New Roman" w:eastAsia="Calibri" w:hAnsi="Times New Roman" w:cs="Times New Roman"/>
          <w:sz w:val="24"/>
        </w:rPr>
        <w:t>интериоризация</w:t>
      </w:r>
      <w:proofErr w:type="spellEnd"/>
      <w:r w:rsidRPr="00812589">
        <w:rPr>
          <w:rFonts w:ascii="Times New Roman" w:eastAsia="Calibri" w:hAnsi="Times New Roman" w:cs="Times New Roman"/>
          <w:sz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12589">
        <w:rPr>
          <w:rFonts w:ascii="Times New Roman" w:eastAsia="Calibri" w:hAnsi="Times New Roman" w:cs="Times New Roman"/>
          <w:sz w:val="24"/>
        </w:rPr>
        <w:t xml:space="preserve">7. </w:t>
      </w:r>
      <w:proofErr w:type="spellStart"/>
      <w:r w:rsidRPr="00812589">
        <w:rPr>
          <w:rFonts w:ascii="Times New Roman" w:eastAsia="Calibri" w:hAnsi="Times New Roman" w:cs="Times New Roman"/>
          <w:sz w:val="24"/>
        </w:rPr>
        <w:t>Сформированность</w:t>
      </w:r>
      <w:proofErr w:type="spellEnd"/>
      <w:r w:rsidRPr="00812589">
        <w:rPr>
          <w:rFonts w:ascii="Times New Roman" w:eastAsia="Calibri" w:hAnsi="Times New Roman" w:cs="Times New Roman"/>
          <w:sz w:val="24"/>
        </w:rPr>
        <w:t xml:space="preserve"> ценности здорового и безопасного образа жизни; </w:t>
      </w:r>
      <w:proofErr w:type="spellStart"/>
      <w:r w:rsidRPr="00812589">
        <w:rPr>
          <w:rFonts w:ascii="Times New Roman" w:eastAsia="Calibri" w:hAnsi="Times New Roman" w:cs="Times New Roman"/>
          <w:sz w:val="24"/>
        </w:rPr>
        <w:t>интериоризация</w:t>
      </w:r>
      <w:proofErr w:type="spellEnd"/>
      <w:r w:rsidRPr="00812589">
        <w:rPr>
          <w:rFonts w:ascii="Times New Roman" w:eastAsia="Calibri" w:hAnsi="Times New Roman" w:cs="Times New Roman"/>
          <w:sz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12589">
        <w:rPr>
          <w:rFonts w:ascii="Times New Roman" w:eastAsia="Calibri" w:hAnsi="Times New Roman" w:cs="Times New Roman"/>
          <w:sz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812589">
        <w:rPr>
          <w:rFonts w:ascii="Times New Roman" w:eastAsia="Calibri" w:hAnsi="Times New Roman" w:cs="Times New Roman"/>
          <w:sz w:val="24"/>
        </w:rPr>
        <w:t>сформированность</w:t>
      </w:r>
      <w:proofErr w:type="spellEnd"/>
      <w:r w:rsidRPr="00812589">
        <w:rPr>
          <w:rFonts w:ascii="Times New Roman" w:eastAsia="Calibri" w:hAnsi="Times New Roman" w:cs="Times New Roman"/>
          <w:sz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</w:t>
      </w:r>
      <w:r w:rsidRPr="00812589">
        <w:rPr>
          <w:rFonts w:ascii="Times New Roman" w:eastAsia="Calibri" w:hAnsi="Times New Roman" w:cs="Times New Roman"/>
          <w:sz w:val="24"/>
        </w:rPr>
        <w:lastRenderedPageBreak/>
        <w:t xml:space="preserve">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812589">
        <w:rPr>
          <w:rFonts w:ascii="Times New Roman" w:eastAsia="Calibri" w:hAnsi="Times New Roman" w:cs="Times New Roman"/>
          <w:sz w:val="24"/>
        </w:rPr>
        <w:t>сформированность</w:t>
      </w:r>
      <w:proofErr w:type="spellEnd"/>
      <w:r w:rsidRPr="00812589">
        <w:rPr>
          <w:rFonts w:ascii="Times New Roman" w:eastAsia="Calibri" w:hAnsi="Times New Roman" w:cs="Times New Roman"/>
          <w:sz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12589">
        <w:rPr>
          <w:rFonts w:ascii="Times New Roman" w:eastAsia="Calibri" w:hAnsi="Times New Roman" w:cs="Times New Roman"/>
          <w:sz w:val="24"/>
        </w:rPr>
        <w:t xml:space="preserve">9. </w:t>
      </w:r>
      <w:proofErr w:type="spellStart"/>
      <w:r w:rsidRPr="00812589">
        <w:rPr>
          <w:rFonts w:ascii="Times New Roman" w:eastAsia="Calibri" w:hAnsi="Times New Roman" w:cs="Times New Roman"/>
          <w:sz w:val="24"/>
        </w:rPr>
        <w:t>Сформированность</w:t>
      </w:r>
      <w:proofErr w:type="spellEnd"/>
      <w:r w:rsidRPr="00812589">
        <w:rPr>
          <w:rFonts w:ascii="Times New Roman" w:eastAsia="Calibri" w:hAnsi="Times New Roman" w:cs="Times New Roman"/>
          <w:sz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812589" w:rsidRPr="00812589" w:rsidRDefault="00812589" w:rsidP="00812589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12589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812589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освоения ООП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2589">
        <w:rPr>
          <w:rFonts w:ascii="Times New Roman" w:eastAsia="Calibri" w:hAnsi="Times New Roman" w:cs="Times New Roman"/>
          <w:b/>
          <w:sz w:val="24"/>
          <w:szCs w:val="24"/>
        </w:rPr>
        <w:t>Регулятивные УУД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lastRenderedPageBreak/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2589">
        <w:rPr>
          <w:rFonts w:ascii="Times New Roman" w:eastAsia="Calibri" w:hAnsi="Times New Roman" w:cs="Times New Roman"/>
          <w:b/>
          <w:sz w:val="24"/>
          <w:szCs w:val="24"/>
        </w:rPr>
        <w:t>Познавательные УУД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lastRenderedPageBreak/>
        <w:t>выстраивать логическую цепочку, состоящую из ключевого слова и соподчиненных ему слов;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 xml:space="preserve">выделять общий признак двух или нескольких </w:t>
      </w:r>
      <w:proofErr w:type="gramStart"/>
      <w:r w:rsidRPr="00812589">
        <w:rPr>
          <w:rFonts w:ascii="Times New Roman" w:eastAsia="Calibri" w:hAnsi="Times New Roman" w:cs="Times New Roman"/>
          <w:sz w:val="24"/>
          <w:szCs w:val="24"/>
        </w:rPr>
        <w:t>предметов</w:t>
      </w:r>
      <w:proofErr w:type="gramEnd"/>
      <w:r w:rsidRPr="00812589">
        <w:rPr>
          <w:rFonts w:ascii="Times New Roman" w:eastAsia="Calibri" w:hAnsi="Times New Roman" w:cs="Times New Roman"/>
          <w:sz w:val="24"/>
          <w:szCs w:val="24"/>
        </w:rPr>
        <w:t xml:space="preserve"> или явлений и объяснять их сходство;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2589">
        <w:rPr>
          <w:rFonts w:ascii="Times New Roman" w:eastAsia="Calibri" w:hAnsi="Times New Roman" w:cs="Times New Roman"/>
          <w:sz w:val="24"/>
          <w:szCs w:val="24"/>
        </w:rPr>
        <w:t>вербализовать</w:t>
      </w:r>
      <w:proofErr w:type="spellEnd"/>
      <w:r w:rsidRPr="00812589">
        <w:rPr>
          <w:rFonts w:ascii="Times New Roman" w:eastAsia="Calibri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Смысловое чтение. Обучающийся сможет: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резюмировать главную идею текста;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812589">
        <w:rPr>
          <w:rFonts w:ascii="Times New Roman" w:eastAsia="Calibri" w:hAnsi="Times New Roman" w:cs="Times New Roman"/>
          <w:sz w:val="24"/>
          <w:szCs w:val="24"/>
        </w:rPr>
        <w:t>non-fiction</w:t>
      </w:r>
      <w:proofErr w:type="spellEnd"/>
      <w:r w:rsidRPr="00812589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определять свое отношение к природной среде;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2589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выделять общую точку зрения в дискуссии;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lastRenderedPageBreak/>
        <w:t>определять задачу коммуникации и в соответствии с ней отбирать речевые средства;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12589" w:rsidRPr="00812589" w:rsidRDefault="00812589" w:rsidP="00812589">
      <w:pPr>
        <w:numPr>
          <w:ilvl w:val="0"/>
          <w:numId w:val="25"/>
        </w:num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характеризует современную индустрию питания, в том числе в регионе проживания, и перспективы ее развития;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называет и характеризует актуальные и перспективные технологии транспорта;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характеризует ситуацию на региональном рынке труда, называет тенденции ее развития;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перечисляет и характеризует виды технической и технологической документации;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812589">
        <w:rPr>
          <w:rFonts w:ascii="Times New Roman" w:eastAsia="Calibri" w:hAnsi="Times New Roman" w:cs="Times New Roman"/>
          <w:sz w:val="24"/>
          <w:szCs w:val="24"/>
        </w:rPr>
        <w:t>экологичность</w:t>
      </w:r>
      <w:proofErr w:type="spellEnd"/>
      <w:r w:rsidRPr="00812589">
        <w:rPr>
          <w:rFonts w:ascii="Times New Roman" w:eastAsia="Calibri" w:hAnsi="Times New Roman" w:cs="Times New Roman"/>
          <w:sz w:val="24"/>
          <w:szCs w:val="24"/>
        </w:rPr>
        <w:t xml:space="preserve"> (с использованием произвольно избранных источников информации);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lastRenderedPageBreak/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разъясняет функции модели и принципы моделирования;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создает модель, адекватную практической задаче;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отбирает материал в соответствии с техническим решением или по заданным критериям;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составляет рацион питания, адекватный ситуации;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планирует продвижение продукта;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регламентирует заданный процесс в заданной форме;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проводит оценку и испытание полученного продукта;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описывает технологическое решение с помощью текста, рисунков, графического изображения;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лабораторного исследования продуктов питания;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разработки организационного проекта и решения логистических задач;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 xml:space="preserve">получил и проанализировал опыт выявления проблем транспортной логистики населенного пункта / трассы на основе самостоятельно спланированного наблюдения; 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моделирования транспортных потоков;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получил опыт анализа объявлений, предлагающих работу;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создания информационного продукта и его встраивания в заданную оболочку;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89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812589" w:rsidRPr="00812589" w:rsidRDefault="00812589" w:rsidP="0081258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2589" w:rsidRPr="00812589" w:rsidRDefault="00812589" w:rsidP="008125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589" w:rsidRPr="00812589" w:rsidRDefault="00812589" w:rsidP="008125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589" w:rsidRPr="00812589" w:rsidRDefault="00812589" w:rsidP="00812589">
      <w:pPr>
        <w:tabs>
          <w:tab w:val="left" w:pos="915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proofErr w:type="gramStart"/>
      <w:r w:rsidRPr="00812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 планирование</w:t>
      </w:r>
      <w:proofErr w:type="gramEnd"/>
      <w:r w:rsidRPr="00812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9"/>
        <w:gridCol w:w="4496"/>
        <w:gridCol w:w="1082"/>
        <w:gridCol w:w="1820"/>
        <w:gridCol w:w="1796"/>
      </w:tblGrid>
      <w:tr w:rsidR="00812589" w:rsidRPr="00812589" w:rsidTr="00950DD8">
        <w:trPr>
          <w:trHeight w:val="302"/>
        </w:trPr>
        <w:tc>
          <w:tcPr>
            <w:tcW w:w="942" w:type="dxa"/>
            <w:vMerge w:val="restart"/>
          </w:tcPr>
          <w:p w:rsidR="00812589" w:rsidRPr="00812589" w:rsidRDefault="00812589" w:rsidP="00812589">
            <w:pPr>
              <w:tabs>
                <w:tab w:val="left" w:pos="91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25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№</w:t>
            </w:r>
          </w:p>
        </w:tc>
        <w:tc>
          <w:tcPr>
            <w:tcW w:w="4980" w:type="dxa"/>
            <w:vMerge w:val="restart"/>
          </w:tcPr>
          <w:p w:rsidR="00812589" w:rsidRPr="00812589" w:rsidRDefault="00812589" w:rsidP="00812589">
            <w:pPr>
              <w:tabs>
                <w:tab w:val="left" w:pos="91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25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Разделы и темы программы</w:t>
            </w:r>
          </w:p>
        </w:tc>
        <w:tc>
          <w:tcPr>
            <w:tcW w:w="4760" w:type="dxa"/>
            <w:gridSpan w:val="3"/>
          </w:tcPr>
          <w:p w:rsidR="00812589" w:rsidRPr="00812589" w:rsidRDefault="00812589" w:rsidP="00812589">
            <w:pPr>
              <w:tabs>
                <w:tab w:val="left" w:pos="91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25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812589" w:rsidRPr="00812589" w:rsidRDefault="00812589" w:rsidP="00812589">
            <w:pPr>
              <w:tabs>
                <w:tab w:val="left" w:pos="91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25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Количество            </w:t>
            </w:r>
          </w:p>
        </w:tc>
      </w:tr>
      <w:tr w:rsidR="00812589" w:rsidRPr="00812589" w:rsidTr="00950DD8">
        <w:trPr>
          <w:trHeight w:val="871"/>
        </w:trPr>
        <w:tc>
          <w:tcPr>
            <w:tcW w:w="942" w:type="dxa"/>
            <w:vMerge/>
          </w:tcPr>
          <w:p w:rsidR="00812589" w:rsidRPr="00812589" w:rsidRDefault="00812589" w:rsidP="00812589">
            <w:pPr>
              <w:tabs>
                <w:tab w:val="left" w:pos="91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0" w:type="dxa"/>
            <w:vMerge/>
          </w:tcPr>
          <w:p w:rsidR="00812589" w:rsidRPr="00812589" w:rsidRDefault="00812589" w:rsidP="00812589">
            <w:pPr>
              <w:tabs>
                <w:tab w:val="left" w:pos="91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812589" w:rsidRPr="00812589" w:rsidRDefault="00812589" w:rsidP="00812589">
            <w:pPr>
              <w:tabs>
                <w:tab w:val="left" w:pos="91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25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Часов</w:t>
            </w:r>
          </w:p>
        </w:tc>
        <w:tc>
          <w:tcPr>
            <w:tcW w:w="1839" w:type="dxa"/>
          </w:tcPr>
          <w:p w:rsidR="00812589" w:rsidRPr="00812589" w:rsidRDefault="00812589" w:rsidP="00812589">
            <w:pPr>
              <w:tabs>
                <w:tab w:val="left" w:pos="91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25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Контрольных работ</w:t>
            </w:r>
          </w:p>
        </w:tc>
        <w:tc>
          <w:tcPr>
            <w:tcW w:w="1796" w:type="dxa"/>
          </w:tcPr>
          <w:p w:rsidR="00812589" w:rsidRPr="00812589" w:rsidRDefault="00812589" w:rsidP="00812589">
            <w:pPr>
              <w:tabs>
                <w:tab w:val="left" w:pos="91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2589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Практических работ</w:t>
            </w:r>
          </w:p>
        </w:tc>
      </w:tr>
      <w:tr w:rsidR="00812589" w:rsidRPr="00812589" w:rsidTr="00950DD8">
        <w:tc>
          <w:tcPr>
            <w:tcW w:w="942" w:type="dxa"/>
          </w:tcPr>
          <w:p w:rsidR="00812589" w:rsidRPr="00812589" w:rsidRDefault="00812589" w:rsidP="00812589">
            <w:pPr>
              <w:tabs>
                <w:tab w:val="left" w:pos="91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0" w:type="dxa"/>
          </w:tcPr>
          <w:p w:rsidR="00812589" w:rsidRPr="00812589" w:rsidRDefault="00812589" w:rsidP="00812589">
            <w:pPr>
              <w:tabs>
                <w:tab w:val="left" w:pos="915"/>
              </w:tabs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589">
              <w:rPr>
                <w:rFonts w:ascii="Times New Roman" w:eastAsia="Times New Roman" w:hAnsi="Times New Roman"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1125" w:type="dxa"/>
          </w:tcPr>
          <w:p w:rsidR="00812589" w:rsidRPr="00812589" w:rsidRDefault="0048769A" w:rsidP="00812589">
            <w:pPr>
              <w:tabs>
                <w:tab w:val="left" w:pos="915"/>
              </w:tabs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</w:tcPr>
          <w:p w:rsidR="00812589" w:rsidRPr="00812589" w:rsidRDefault="00812589" w:rsidP="00812589">
            <w:pPr>
              <w:tabs>
                <w:tab w:val="left" w:pos="91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12589" w:rsidRPr="00812589" w:rsidRDefault="00812589" w:rsidP="00812589">
            <w:pPr>
              <w:tabs>
                <w:tab w:val="left" w:pos="91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12589" w:rsidRPr="00812589" w:rsidTr="00950DD8">
        <w:tc>
          <w:tcPr>
            <w:tcW w:w="942" w:type="dxa"/>
          </w:tcPr>
          <w:p w:rsidR="00812589" w:rsidRPr="00812589" w:rsidRDefault="00812589" w:rsidP="00812589">
            <w:pPr>
              <w:tabs>
                <w:tab w:val="left" w:pos="91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0" w:type="dxa"/>
          </w:tcPr>
          <w:p w:rsidR="00812589" w:rsidRPr="00812589" w:rsidRDefault="00812589" w:rsidP="00812589">
            <w:pPr>
              <w:tabs>
                <w:tab w:val="left" w:pos="915"/>
              </w:tabs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589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Электротехника </w:t>
            </w:r>
          </w:p>
        </w:tc>
        <w:tc>
          <w:tcPr>
            <w:tcW w:w="1125" w:type="dxa"/>
          </w:tcPr>
          <w:p w:rsidR="00812589" w:rsidRPr="00812589" w:rsidRDefault="0048769A" w:rsidP="00812589">
            <w:pPr>
              <w:tabs>
                <w:tab w:val="left" w:pos="915"/>
              </w:tabs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39" w:type="dxa"/>
          </w:tcPr>
          <w:p w:rsidR="00812589" w:rsidRPr="00812589" w:rsidRDefault="00812589" w:rsidP="00812589">
            <w:pPr>
              <w:tabs>
                <w:tab w:val="left" w:pos="91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12589" w:rsidRPr="00812589" w:rsidRDefault="00812589" w:rsidP="00812589">
            <w:pPr>
              <w:tabs>
                <w:tab w:val="left" w:pos="91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12589" w:rsidRPr="00812589" w:rsidTr="00950DD8">
        <w:tc>
          <w:tcPr>
            <w:tcW w:w="942" w:type="dxa"/>
          </w:tcPr>
          <w:p w:rsidR="00812589" w:rsidRPr="00812589" w:rsidRDefault="00812589" w:rsidP="00812589">
            <w:pPr>
              <w:tabs>
                <w:tab w:val="left" w:pos="91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0" w:type="dxa"/>
          </w:tcPr>
          <w:p w:rsidR="00812589" w:rsidRPr="00812589" w:rsidRDefault="00812589" w:rsidP="00812589">
            <w:pPr>
              <w:tabs>
                <w:tab w:val="left" w:pos="915"/>
              </w:tabs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589">
              <w:rPr>
                <w:rFonts w:ascii="Times New Roman" w:eastAsia="Times New Roman" w:hAnsi="Times New Roman"/>
                <w:sz w:val="24"/>
                <w:szCs w:val="24"/>
              </w:rPr>
              <w:t xml:space="preserve">Семейная экономика </w:t>
            </w:r>
          </w:p>
        </w:tc>
        <w:tc>
          <w:tcPr>
            <w:tcW w:w="1125" w:type="dxa"/>
          </w:tcPr>
          <w:p w:rsidR="00812589" w:rsidRPr="00812589" w:rsidRDefault="0048769A" w:rsidP="00812589">
            <w:pPr>
              <w:tabs>
                <w:tab w:val="left" w:pos="915"/>
              </w:tabs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39" w:type="dxa"/>
          </w:tcPr>
          <w:p w:rsidR="00812589" w:rsidRPr="00812589" w:rsidRDefault="00812589" w:rsidP="00812589">
            <w:pPr>
              <w:tabs>
                <w:tab w:val="left" w:pos="91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12589" w:rsidRPr="00812589" w:rsidRDefault="00812589" w:rsidP="00812589">
            <w:pPr>
              <w:tabs>
                <w:tab w:val="left" w:pos="91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12589" w:rsidRPr="00812589" w:rsidTr="00950DD8">
        <w:tc>
          <w:tcPr>
            <w:tcW w:w="942" w:type="dxa"/>
          </w:tcPr>
          <w:p w:rsidR="00812589" w:rsidRPr="00812589" w:rsidRDefault="00812589" w:rsidP="00812589">
            <w:pPr>
              <w:tabs>
                <w:tab w:val="left" w:pos="91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0" w:type="dxa"/>
          </w:tcPr>
          <w:p w:rsidR="00812589" w:rsidRPr="00812589" w:rsidRDefault="00812589" w:rsidP="00812589">
            <w:pPr>
              <w:tabs>
                <w:tab w:val="left" w:pos="915"/>
              </w:tabs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589">
              <w:rPr>
                <w:rFonts w:ascii="Times New Roman" w:eastAsia="Times New Roman" w:hAnsi="Times New Roman"/>
                <w:sz w:val="24"/>
                <w:szCs w:val="24"/>
              </w:rPr>
              <w:t>Современное производство и профессиональное самоопределение</w:t>
            </w:r>
          </w:p>
        </w:tc>
        <w:tc>
          <w:tcPr>
            <w:tcW w:w="1125" w:type="dxa"/>
          </w:tcPr>
          <w:p w:rsidR="00812589" w:rsidRPr="00812589" w:rsidRDefault="0048769A" w:rsidP="00812589">
            <w:pPr>
              <w:tabs>
                <w:tab w:val="left" w:pos="915"/>
              </w:tabs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39" w:type="dxa"/>
          </w:tcPr>
          <w:p w:rsidR="00812589" w:rsidRPr="00812589" w:rsidRDefault="00812589" w:rsidP="00812589">
            <w:pPr>
              <w:tabs>
                <w:tab w:val="left" w:pos="91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12589" w:rsidRPr="00812589" w:rsidRDefault="00812589" w:rsidP="00812589">
            <w:pPr>
              <w:tabs>
                <w:tab w:val="left" w:pos="91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12589" w:rsidRPr="00812589" w:rsidTr="00950DD8">
        <w:tc>
          <w:tcPr>
            <w:tcW w:w="942" w:type="dxa"/>
          </w:tcPr>
          <w:p w:rsidR="00812589" w:rsidRPr="00812589" w:rsidRDefault="00812589" w:rsidP="00812589">
            <w:pPr>
              <w:tabs>
                <w:tab w:val="left" w:pos="91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0" w:type="dxa"/>
          </w:tcPr>
          <w:p w:rsidR="00812589" w:rsidRPr="00812589" w:rsidRDefault="00812589" w:rsidP="00812589">
            <w:pPr>
              <w:tabs>
                <w:tab w:val="left" w:pos="915"/>
              </w:tabs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589">
              <w:rPr>
                <w:rFonts w:ascii="Times New Roman" w:eastAsia="Times New Roman" w:hAnsi="Times New Roman"/>
                <w:sz w:val="24"/>
                <w:szCs w:val="24"/>
              </w:rPr>
              <w:t>Технологии творческой и опытнической деятельности</w:t>
            </w:r>
          </w:p>
        </w:tc>
        <w:tc>
          <w:tcPr>
            <w:tcW w:w="1125" w:type="dxa"/>
          </w:tcPr>
          <w:p w:rsidR="00812589" w:rsidRPr="00812589" w:rsidRDefault="0048769A" w:rsidP="00812589">
            <w:pPr>
              <w:tabs>
                <w:tab w:val="left" w:pos="915"/>
              </w:tabs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9" w:type="dxa"/>
          </w:tcPr>
          <w:p w:rsidR="00812589" w:rsidRPr="00812589" w:rsidRDefault="00812589" w:rsidP="00812589">
            <w:pPr>
              <w:tabs>
                <w:tab w:val="left" w:pos="91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12589" w:rsidRPr="00812589" w:rsidRDefault="00812589" w:rsidP="00812589">
            <w:pPr>
              <w:tabs>
                <w:tab w:val="left" w:pos="91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12589" w:rsidRPr="00812589" w:rsidTr="00950DD8">
        <w:tc>
          <w:tcPr>
            <w:tcW w:w="942" w:type="dxa"/>
          </w:tcPr>
          <w:p w:rsidR="00812589" w:rsidRPr="00812589" w:rsidRDefault="00812589" w:rsidP="00812589">
            <w:pPr>
              <w:tabs>
                <w:tab w:val="left" w:pos="91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12589" w:rsidRPr="00812589" w:rsidRDefault="00812589" w:rsidP="00812589">
            <w:pPr>
              <w:tabs>
                <w:tab w:val="left" w:pos="915"/>
              </w:tabs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589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25" w:type="dxa"/>
          </w:tcPr>
          <w:p w:rsidR="00812589" w:rsidRPr="00812589" w:rsidRDefault="0048769A" w:rsidP="00812589">
            <w:pPr>
              <w:tabs>
                <w:tab w:val="left" w:pos="915"/>
              </w:tabs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39" w:type="dxa"/>
          </w:tcPr>
          <w:p w:rsidR="00812589" w:rsidRPr="00812589" w:rsidRDefault="00812589" w:rsidP="00812589">
            <w:pPr>
              <w:tabs>
                <w:tab w:val="left" w:pos="91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12589" w:rsidRPr="00812589" w:rsidRDefault="00812589" w:rsidP="00812589">
            <w:pPr>
              <w:tabs>
                <w:tab w:val="left" w:pos="91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812589" w:rsidRPr="00812589" w:rsidRDefault="00812589" w:rsidP="008125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589" w:rsidRPr="00812589" w:rsidRDefault="00812589" w:rsidP="00563F8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12589" w:rsidRPr="00812589" w:rsidRDefault="00812589" w:rsidP="008125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589" w:rsidRPr="00812589" w:rsidRDefault="00812589" w:rsidP="008125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Календарно- тематический план </w:t>
      </w:r>
    </w:p>
    <w:p w:rsidR="00812589" w:rsidRPr="00812589" w:rsidRDefault="00812589" w:rsidP="00812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62"/>
        <w:gridCol w:w="2779"/>
        <w:gridCol w:w="1239"/>
        <w:gridCol w:w="21"/>
        <w:gridCol w:w="2759"/>
        <w:gridCol w:w="1417"/>
        <w:gridCol w:w="1134"/>
        <w:gridCol w:w="709"/>
        <w:gridCol w:w="13"/>
      </w:tblGrid>
      <w:tr w:rsidR="00812589" w:rsidRPr="00812589" w:rsidTr="00563F8E">
        <w:trPr>
          <w:gridAfter w:val="1"/>
          <w:wAfter w:w="13" w:type="dxa"/>
          <w:trHeight w:val="555"/>
        </w:trPr>
        <w:tc>
          <w:tcPr>
            <w:tcW w:w="562" w:type="dxa"/>
            <w:vMerge w:val="restart"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79" w:type="dxa"/>
            <w:vMerge w:val="restart"/>
            <w:vAlign w:val="center"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и тем уроков</w:t>
            </w:r>
          </w:p>
        </w:tc>
        <w:tc>
          <w:tcPr>
            <w:tcW w:w="1239" w:type="dxa"/>
            <w:vMerge w:val="restart"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 учебного времени</w:t>
            </w:r>
          </w:p>
        </w:tc>
        <w:tc>
          <w:tcPr>
            <w:tcW w:w="2780" w:type="dxa"/>
            <w:gridSpan w:val="2"/>
            <w:vMerge w:val="restart"/>
            <w:vAlign w:val="center"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материала темы</w:t>
            </w:r>
          </w:p>
        </w:tc>
        <w:tc>
          <w:tcPr>
            <w:tcW w:w="1417" w:type="dxa"/>
            <w:vMerge w:val="restart"/>
            <w:vAlign w:val="center"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 основных видов деятельности учащихся</w:t>
            </w:r>
          </w:p>
        </w:tc>
        <w:tc>
          <w:tcPr>
            <w:tcW w:w="1843" w:type="dxa"/>
            <w:gridSpan w:val="2"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Плановые сроки прохождения </w:t>
            </w:r>
          </w:p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дата)</w:t>
            </w:r>
          </w:p>
        </w:tc>
      </w:tr>
      <w:tr w:rsidR="00812589" w:rsidRPr="00812589" w:rsidTr="00563F8E">
        <w:trPr>
          <w:gridAfter w:val="1"/>
          <w:wAfter w:w="13" w:type="dxa"/>
          <w:trHeight w:val="285"/>
        </w:trPr>
        <w:tc>
          <w:tcPr>
            <w:tcW w:w="562" w:type="dxa"/>
            <w:vMerge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vAlign w:val="center"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vMerge/>
            <w:vAlign w:val="center"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программе </w:t>
            </w:r>
          </w:p>
        </w:tc>
        <w:tc>
          <w:tcPr>
            <w:tcW w:w="709" w:type="dxa"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Фактические </w:t>
            </w:r>
          </w:p>
        </w:tc>
      </w:tr>
      <w:tr w:rsidR="00812589" w:rsidRPr="00812589" w:rsidTr="00563F8E">
        <w:trPr>
          <w:trHeight w:val="1008"/>
        </w:trPr>
        <w:tc>
          <w:tcPr>
            <w:tcW w:w="10633" w:type="dxa"/>
            <w:gridSpan w:val="9"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«Технологии домашнего хозяйства»</w:t>
            </w:r>
          </w:p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«Экология жилища»</w:t>
            </w:r>
          </w:p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«Технологии ремонта элементов систем водоснабжения и канализации» </w:t>
            </w:r>
          </w:p>
        </w:tc>
      </w:tr>
      <w:tr w:rsidR="00812589" w:rsidRPr="00812589" w:rsidTr="00563F8E">
        <w:trPr>
          <w:gridAfter w:val="1"/>
          <w:wAfter w:w="13" w:type="dxa"/>
          <w:trHeight w:val="624"/>
        </w:trPr>
        <w:tc>
          <w:tcPr>
            <w:tcW w:w="562" w:type="dxa"/>
          </w:tcPr>
          <w:p w:rsid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5661D" w:rsidRPr="00812589" w:rsidRDefault="0055661D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9" w:type="dxa"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Инженерные коммуникации в доме. </w:t>
            </w:r>
          </w:p>
        </w:tc>
        <w:tc>
          <w:tcPr>
            <w:tcW w:w="1239" w:type="dxa"/>
          </w:tcPr>
          <w:p w:rsidR="00812589" w:rsidRPr="00812589" w:rsidRDefault="0055661D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0" w:type="dxa"/>
            <w:gridSpan w:val="2"/>
            <w:tcBorders>
              <w:bottom w:val="nil"/>
            </w:tcBorders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0DD8" w:rsidRDefault="00950DD8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  <w:p w:rsid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950DD8" w:rsidRPr="00812589" w:rsidRDefault="00950DD8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2589" w:rsidRPr="00812589" w:rsidTr="00563F8E">
        <w:trPr>
          <w:gridAfter w:val="1"/>
          <w:wAfter w:w="13" w:type="dxa"/>
          <w:trHeight w:val="567"/>
        </w:trPr>
        <w:tc>
          <w:tcPr>
            <w:tcW w:w="562" w:type="dxa"/>
          </w:tcPr>
          <w:p w:rsidR="00812589" w:rsidRDefault="0055661D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5661D" w:rsidRPr="00812589" w:rsidRDefault="0055661D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9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системы фильтрации воды. </w:t>
            </w:r>
          </w:p>
        </w:tc>
        <w:tc>
          <w:tcPr>
            <w:tcW w:w="1239" w:type="dxa"/>
          </w:tcPr>
          <w:p w:rsidR="00812589" w:rsidRPr="00812589" w:rsidRDefault="0055661D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0" w:type="dxa"/>
            <w:gridSpan w:val="2"/>
            <w:vMerge w:val="restart"/>
            <w:tcBorders>
              <w:top w:val="nil"/>
            </w:tcBorders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</w:t>
            </w:r>
          </w:p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горячего и холодного водоснабжения в многоэтажном доме.</w:t>
            </w:r>
          </w:p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канализации в доме. Мусоропроводы и мусоросборники. Работа счётчика расхода воды. Способы определения расхода и стоимости расхода воды. Экологические проблемы, связанные с утилизацией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Знакомиться с приточно-вытяжной естественной вентиляцией в помещении. Знакомиться с системой фильтрации воды (на лабораторном стенде)</w:t>
            </w:r>
          </w:p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</w:t>
            </w: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составляющие системы водоснабжения и канализации в школе и дома.</w:t>
            </w:r>
          </w:p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расход и стоимость горячей и холодной воды за месяц</w:t>
            </w:r>
          </w:p>
        </w:tc>
        <w:tc>
          <w:tcPr>
            <w:tcW w:w="1134" w:type="dxa"/>
          </w:tcPr>
          <w:p w:rsidR="00950DD8" w:rsidRDefault="00950DD8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11.09</w:t>
            </w:r>
          </w:p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2589" w:rsidRPr="00812589" w:rsidTr="00563F8E">
        <w:trPr>
          <w:gridAfter w:val="1"/>
          <w:wAfter w:w="13" w:type="dxa"/>
        </w:trPr>
        <w:tc>
          <w:tcPr>
            <w:tcW w:w="562" w:type="dxa"/>
          </w:tcPr>
          <w:p w:rsidR="00812589" w:rsidRDefault="0055661D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5661D" w:rsidRPr="00812589" w:rsidRDefault="0055661D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9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канализации в доме</w:t>
            </w:r>
          </w:p>
        </w:tc>
        <w:tc>
          <w:tcPr>
            <w:tcW w:w="1239" w:type="dxa"/>
          </w:tcPr>
          <w:p w:rsidR="00812589" w:rsidRPr="00812589" w:rsidRDefault="0055661D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0" w:type="dxa"/>
            <w:gridSpan w:val="2"/>
            <w:vMerge/>
            <w:tcBorders>
              <w:top w:val="nil"/>
            </w:tcBorders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0DD8" w:rsidRDefault="00950DD8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2589" w:rsidRPr="00812589" w:rsidTr="00563F8E">
        <w:trPr>
          <w:gridAfter w:val="1"/>
          <w:wAfter w:w="13" w:type="dxa"/>
        </w:trPr>
        <w:tc>
          <w:tcPr>
            <w:tcW w:w="562" w:type="dxa"/>
          </w:tcPr>
          <w:p w:rsidR="00812589" w:rsidRDefault="0055661D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5661D" w:rsidRPr="00812589" w:rsidRDefault="0055661D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9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определения расхода воды.</w:t>
            </w:r>
          </w:p>
        </w:tc>
        <w:tc>
          <w:tcPr>
            <w:tcW w:w="1239" w:type="dxa"/>
          </w:tcPr>
          <w:p w:rsidR="00812589" w:rsidRPr="00812589" w:rsidRDefault="0055661D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0" w:type="dxa"/>
            <w:gridSpan w:val="2"/>
            <w:vMerge/>
            <w:tcBorders>
              <w:top w:val="nil"/>
            </w:tcBorders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0DD8" w:rsidRDefault="00950DD8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2589" w:rsidRPr="00812589" w:rsidTr="00563F8E">
        <w:tc>
          <w:tcPr>
            <w:tcW w:w="10633" w:type="dxa"/>
            <w:gridSpan w:val="9"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«Электротехника» </w:t>
            </w:r>
          </w:p>
        </w:tc>
      </w:tr>
      <w:tr w:rsidR="00812589" w:rsidRPr="00812589" w:rsidTr="00563F8E">
        <w:tc>
          <w:tcPr>
            <w:tcW w:w="10633" w:type="dxa"/>
            <w:gridSpan w:val="9"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«Бытовые электроприборы» </w:t>
            </w:r>
          </w:p>
        </w:tc>
      </w:tr>
      <w:tr w:rsidR="00812589" w:rsidRPr="00812589" w:rsidTr="00563F8E">
        <w:trPr>
          <w:gridAfter w:val="1"/>
          <w:wAfter w:w="13" w:type="dxa"/>
        </w:trPr>
        <w:tc>
          <w:tcPr>
            <w:tcW w:w="562" w:type="dxa"/>
          </w:tcPr>
          <w:p w:rsidR="00812589" w:rsidRDefault="0055661D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55661D" w:rsidRPr="00812589" w:rsidRDefault="0055661D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9" w:type="dxa"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Электронагревательные приборы</w:t>
            </w:r>
          </w:p>
        </w:tc>
        <w:tc>
          <w:tcPr>
            <w:tcW w:w="1239" w:type="dxa"/>
          </w:tcPr>
          <w:p w:rsidR="00812589" w:rsidRPr="00812589" w:rsidRDefault="0055661D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0" w:type="dxa"/>
            <w:gridSpan w:val="2"/>
            <w:vMerge w:val="restart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Электронагревательные приборы, их характеристики по мощности и рабочему напряжению. Электрическая и индукционная плиты на кухне: принцип действия, правила эксплуатации. Преимущества и недостатки. Пути экономии электрической энергии в быту. Правила безопасного пользования бытовыми электроприборами. Устройство и принцип действия электрического фена.</w:t>
            </w: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Общие сведения о принципе работы, видах и правилах эксплуатации бытовых холодильников и стиральных машин-автоматов, электрических вытяжных устройств.</w:t>
            </w:r>
          </w:p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приборы: телевизоры, DVD, музыкальные центры, компьютеры, часы и др. </w:t>
            </w: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Сокращение срока их службы и поломка при скачках напряжения. Способ защиты приборов от скачков напряжения*</w:t>
            </w:r>
          </w:p>
        </w:tc>
        <w:tc>
          <w:tcPr>
            <w:tcW w:w="1417" w:type="dxa"/>
            <w:vMerge w:val="restart"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Оценивать допустимую суммарную мощность электроприборов, подключаемых к одной розетке и квартирной (домовой) сети. Знакомиться с устройством и принципом действия стиральной машины-автомата, электрического фена. Знакомиться со способом защиты электронных приборов от скачков </w:t>
            </w: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напряжения</w:t>
            </w:r>
          </w:p>
        </w:tc>
        <w:tc>
          <w:tcPr>
            <w:tcW w:w="1134" w:type="dxa"/>
          </w:tcPr>
          <w:p w:rsidR="00950DD8" w:rsidRDefault="00950DD8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02.10</w:t>
            </w:r>
          </w:p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2589" w:rsidRPr="00812589" w:rsidTr="00563F8E">
        <w:trPr>
          <w:gridAfter w:val="1"/>
          <w:wAfter w:w="13" w:type="dxa"/>
        </w:trPr>
        <w:tc>
          <w:tcPr>
            <w:tcW w:w="562" w:type="dxa"/>
          </w:tcPr>
          <w:p w:rsidR="00812589" w:rsidRDefault="0055661D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55661D" w:rsidRPr="00812589" w:rsidRDefault="0055661D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79" w:type="dxa"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и индукционная плиты на кухне.</w:t>
            </w:r>
          </w:p>
        </w:tc>
        <w:tc>
          <w:tcPr>
            <w:tcW w:w="1239" w:type="dxa"/>
          </w:tcPr>
          <w:p w:rsidR="00812589" w:rsidRPr="00812589" w:rsidRDefault="0055661D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0" w:type="dxa"/>
            <w:gridSpan w:val="2"/>
            <w:vMerge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0DD8" w:rsidRDefault="00950DD8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709" w:type="dxa"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2589" w:rsidRPr="00812589" w:rsidTr="00563F8E">
        <w:trPr>
          <w:gridAfter w:val="1"/>
          <w:wAfter w:w="13" w:type="dxa"/>
        </w:trPr>
        <w:tc>
          <w:tcPr>
            <w:tcW w:w="562" w:type="dxa"/>
          </w:tcPr>
          <w:p w:rsidR="00812589" w:rsidRDefault="0055661D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55661D" w:rsidRPr="00812589" w:rsidRDefault="0055661D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79" w:type="dxa"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</w:t>
            </w:r>
            <w:proofErr w:type="gramStart"/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 работы</w:t>
            </w:r>
            <w:proofErr w:type="gramEnd"/>
          </w:p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электрического фена.</w:t>
            </w:r>
          </w:p>
        </w:tc>
        <w:tc>
          <w:tcPr>
            <w:tcW w:w="1239" w:type="dxa"/>
          </w:tcPr>
          <w:p w:rsidR="00812589" w:rsidRPr="00812589" w:rsidRDefault="0055661D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0" w:type="dxa"/>
            <w:gridSpan w:val="2"/>
            <w:vMerge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0DD8" w:rsidRDefault="00950DD8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709" w:type="dxa"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2589" w:rsidRPr="00812589" w:rsidTr="00563F8E">
        <w:trPr>
          <w:gridAfter w:val="1"/>
          <w:wAfter w:w="13" w:type="dxa"/>
        </w:trPr>
        <w:tc>
          <w:tcPr>
            <w:tcW w:w="562" w:type="dxa"/>
          </w:tcPr>
          <w:p w:rsidR="00812589" w:rsidRDefault="0055661D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55661D" w:rsidRPr="00812589" w:rsidRDefault="0055661D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79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бытовых электроприборов</w:t>
            </w:r>
          </w:p>
        </w:tc>
        <w:tc>
          <w:tcPr>
            <w:tcW w:w="1239" w:type="dxa"/>
          </w:tcPr>
          <w:p w:rsidR="00812589" w:rsidRPr="00812589" w:rsidRDefault="0055661D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0" w:type="dxa"/>
            <w:gridSpan w:val="2"/>
            <w:vMerge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0DD8" w:rsidRDefault="00950DD8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709" w:type="dxa"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2589" w:rsidRPr="00812589" w:rsidTr="00563F8E">
        <w:trPr>
          <w:gridAfter w:val="1"/>
          <w:wAfter w:w="13" w:type="dxa"/>
        </w:trPr>
        <w:tc>
          <w:tcPr>
            <w:tcW w:w="562" w:type="dxa"/>
          </w:tcPr>
          <w:p w:rsidR="00812589" w:rsidRDefault="0055661D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55661D" w:rsidRPr="00812589" w:rsidRDefault="0055661D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79" w:type="dxa"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приборы.</w:t>
            </w:r>
          </w:p>
        </w:tc>
        <w:tc>
          <w:tcPr>
            <w:tcW w:w="1239" w:type="dxa"/>
          </w:tcPr>
          <w:p w:rsidR="00812589" w:rsidRPr="00812589" w:rsidRDefault="0055661D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0" w:type="dxa"/>
            <w:gridSpan w:val="2"/>
            <w:vMerge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2589" w:rsidRPr="00812589" w:rsidTr="00563F8E">
        <w:trPr>
          <w:gridAfter w:val="1"/>
          <w:wAfter w:w="13" w:type="dxa"/>
        </w:trPr>
        <w:tc>
          <w:tcPr>
            <w:tcW w:w="562" w:type="dxa"/>
          </w:tcPr>
          <w:p w:rsidR="00812589" w:rsidRDefault="0055661D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55661D" w:rsidRPr="00812589" w:rsidRDefault="0055661D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79" w:type="dxa"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защиты приборов от скачков напряжения.</w:t>
            </w:r>
          </w:p>
        </w:tc>
        <w:tc>
          <w:tcPr>
            <w:tcW w:w="1239" w:type="dxa"/>
          </w:tcPr>
          <w:p w:rsidR="00812589" w:rsidRPr="00812589" w:rsidRDefault="0055661D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0" w:type="dxa"/>
            <w:gridSpan w:val="2"/>
            <w:vMerge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0DD8" w:rsidRDefault="00950DD8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  <w:p w:rsidR="00812589" w:rsidRPr="00950DD8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5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2589" w:rsidRPr="00812589" w:rsidTr="00563F8E">
        <w:trPr>
          <w:trHeight w:val="700"/>
        </w:trPr>
        <w:tc>
          <w:tcPr>
            <w:tcW w:w="10633" w:type="dxa"/>
            <w:gridSpan w:val="9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«Электромонтажные и сборочные технологии»</w:t>
            </w:r>
          </w:p>
        </w:tc>
      </w:tr>
      <w:tr w:rsidR="00812589" w:rsidRPr="00812589" w:rsidTr="00563F8E">
        <w:trPr>
          <w:gridAfter w:val="1"/>
          <w:wAfter w:w="13" w:type="dxa"/>
          <w:trHeight w:val="700"/>
        </w:trPr>
        <w:tc>
          <w:tcPr>
            <w:tcW w:w="562" w:type="dxa"/>
          </w:tcPr>
          <w:p w:rsid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55661D" w:rsidRP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79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понятие об электрическом токе.</w:t>
            </w:r>
          </w:p>
        </w:tc>
        <w:tc>
          <w:tcPr>
            <w:tcW w:w="1239" w:type="dxa"/>
          </w:tcPr>
          <w:p w:rsidR="00812589" w:rsidRP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0" w:type="dxa"/>
            <w:gridSpan w:val="2"/>
            <w:vMerge w:val="restart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понятие об электрическом токе,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</w:t>
            </w: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Понятие об электрической цепи и о её принципиальной схеме. Виды проводов. Инструменты для электромонтажных работ. Приёмы монтажа и соединений установочных проводов и установочных изделий.</w:t>
            </w:r>
          </w:p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безопасной работы. Профессии, связанные с выполнением электромонтажных и наладочных работ</w:t>
            </w:r>
          </w:p>
        </w:tc>
        <w:tc>
          <w:tcPr>
            <w:tcW w:w="1417" w:type="dxa"/>
            <w:vMerge w:val="restart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простые электрические схемы. Собирать электрическую цепь из деталей конструктора с гальваническим источником тока. Исследовать работу цепи при различных вариантах её сборки. Знакомиться с видами электромонтажных инструментов и приёмами их использования; выполнять упражнения по несложному электромонтажу.</w:t>
            </w:r>
          </w:p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пробник для поиска обрыва в простых </w:t>
            </w: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электрических цепях</w:t>
            </w:r>
          </w:p>
        </w:tc>
        <w:tc>
          <w:tcPr>
            <w:tcW w:w="1134" w:type="dxa"/>
          </w:tcPr>
          <w:p w:rsidR="00812589" w:rsidRPr="00950DD8" w:rsidRDefault="00950DD8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20.11</w:t>
            </w:r>
            <w:r w:rsidR="00812589"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12589" w:rsidRPr="0095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589" w:rsidRPr="00812589" w:rsidTr="00563F8E">
        <w:trPr>
          <w:gridAfter w:val="1"/>
          <w:wAfter w:w="13" w:type="dxa"/>
          <w:trHeight w:val="700"/>
        </w:trPr>
        <w:tc>
          <w:tcPr>
            <w:tcW w:w="562" w:type="dxa"/>
          </w:tcPr>
          <w:p w:rsid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55661D" w:rsidRP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79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электрической цепи.</w:t>
            </w:r>
          </w:p>
        </w:tc>
        <w:tc>
          <w:tcPr>
            <w:tcW w:w="1239" w:type="dxa"/>
          </w:tcPr>
          <w:p w:rsidR="00812589" w:rsidRP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0" w:type="dxa"/>
            <w:gridSpan w:val="2"/>
            <w:vMerge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2589" w:rsidRPr="00950DD8" w:rsidRDefault="00950DD8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  <w:r w:rsidR="00812589"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12589"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2589" w:rsidRPr="0095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589" w:rsidRPr="00812589" w:rsidTr="00563F8E">
        <w:trPr>
          <w:gridAfter w:val="1"/>
          <w:wAfter w:w="13" w:type="dxa"/>
          <w:trHeight w:val="700"/>
        </w:trPr>
        <w:tc>
          <w:tcPr>
            <w:tcW w:w="562" w:type="dxa"/>
          </w:tcPr>
          <w:p w:rsid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55661D" w:rsidRP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79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установочных проводов.</w:t>
            </w:r>
          </w:p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812589" w:rsidRP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0" w:type="dxa"/>
            <w:gridSpan w:val="2"/>
            <w:vMerge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2589" w:rsidRPr="00950DD8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95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5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589" w:rsidRPr="00812589" w:rsidTr="00563F8E">
        <w:trPr>
          <w:gridAfter w:val="1"/>
          <w:wAfter w:w="13" w:type="dxa"/>
          <w:trHeight w:val="700"/>
        </w:trPr>
        <w:tc>
          <w:tcPr>
            <w:tcW w:w="562" w:type="dxa"/>
          </w:tcPr>
          <w:p w:rsid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  <w:p w:rsidR="0055661D" w:rsidRP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79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Электромонтажные и наладочные работы.</w:t>
            </w:r>
          </w:p>
        </w:tc>
        <w:tc>
          <w:tcPr>
            <w:tcW w:w="1239" w:type="dxa"/>
          </w:tcPr>
          <w:p w:rsidR="00812589" w:rsidRP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0" w:type="dxa"/>
            <w:gridSpan w:val="2"/>
            <w:vMerge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2589" w:rsidRPr="00950DD8" w:rsidRDefault="00950DD8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  <w:r w:rsidR="00812589"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  <w:r w:rsid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12589" w:rsidRPr="0095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589" w:rsidRPr="00812589" w:rsidTr="00563F8E">
        <w:trPr>
          <w:trHeight w:val="297"/>
        </w:trPr>
        <w:tc>
          <w:tcPr>
            <w:tcW w:w="10633" w:type="dxa"/>
            <w:gridSpan w:val="9"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«Электротехнические устройства с элементами автоматики» </w:t>
            </w:r>
            <w:r w:rsidRPr="008125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(2 ч)</w:t>
            </w:r>
          </w:p>
        </w:tc>
      </w:tr>
      <w:tr w:rsidR="00812589" w:rsidRPr="00812589" w:rsidTr="00563F8E">
        <w:trPr>
          <w:gridAfter w:val="1"/>
          <w:wAfter w:w="13" w:type="dxa"/>
          <w:trHeight w:val="700"/>
        </w:trPr>
        <w:tc>
          <w:tcPr>
            <w:tcW w:w="562" w:type="dxa"/>
          </w:tcPr>
          <w:p w:rsid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55661D" w:rsidRP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79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квартирной электропроводки. </w:t>
            </w:r>
          </w:p>
        </w:tc>
        <w:tc>
          <w:tcPr>
            <w:tcW w:w="1239" w:type="dxa"/>
          </w:tcPr>
          <w:p w:rsidR="00812589" w:rsidRP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0" w:type="dxa"/>
            <w:gridSpan w:val="2"/>
            <w:vMerge w:val="restart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квартирной электропроводки.* Работа счётчика электрической энергии.* Элементы автоматики в бытовых электротехнических устройствах.* Устройство и принцип работы бытового электрического утюга с элементами автоматики.* Влияние электротехнических и электронных приборов на здоровье человека</w:t>
            </w:r>
          </w:p>
        </w:tc>
        <w:tc>
          <w:tcPr>
            <w:tcW w:w="1417" w:type="dxa"/>
            <w:vMerge w:val="restart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со схемой квартирной электропроводки.* Определять расход и стоимость электроэнергии за месяц.* Знакомиться с устройством и принципом работы бытового электрического утюга с элементами автоматики*</w:t>
            </w:r>
          </w:p>
        </w:tc>
        <w:tc>
          <w:tcPr>
            <w:tcW w:w="1134" w:type="dxa"/>
          </w:tcPr>
          <w:p w:rsidR="00812589" w:rsidRPr="00950DD8" w:rsidRDefault="00950DD8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  <w:r w:rsidR="00812589"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  <w:r w:rsid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2589" w:rsidRPr="0095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589" w:rsidRPr="00812589" w:rsidTr="00563F8E">
        <w:trPr>
          <w:gridAfter w:val="1"/>
          <w:wAfter w:w="13" w:type="dxa"/>
          <w:trHeight w:val="700"/>
        </w:trPr>
        <w:tc>
          <w:tcPr>
            <w:tcW w:w="562" w:type="dxa"/>
          </w:tcPr>
          <w:p w:rsid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55661D" w:rsidRP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79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Бытовой электрический утюг. </w:t>
            </w:r>
          </w:p>
        </w:tc>
        <w:tc>
          <w:tcPr>
            <w:tcW w:w="1239" w:type="dxa"/>
          </w:tcPr>
          <w:p w:rsidR="00812589" w:rsidRP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0" w:type="dxa"/>
            <w:gridSpan w:val="2"/>
            <w:vMerge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2589" w:rsidRPr="00812589" w:rsidRDefault="00950DD8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  <w:r w:rsidR="00812589"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</w:t>
            </w:r>
            <w:r w:rsid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12589"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589" w:rsidRPr="00812589" w:rsidTr="00563F8E">
        <w:tc>
          <w:tcPr>
            <w:tcW w:w="10633" w:type="dxa"/>
            <w:gridSpan w:val="9"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«Семейная экономика» </w:t>
            </w:r>
          </w:p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«Бюджет семьи» </w:t>
            </w:r>
          </w:p>
        </w:tc>
      </w:tr>
      <w:tr w:rsidR="00812589" w:rsidRPr="00812589" w:rsidTr="00563F8E">
        <w:trPr>
          <w:gridAfter w:val="1"/>
          <w:wAfter w:w="13" w:type="dxa"/>
          <w:trHeight w:val="265"/>
        </w:trPr>
        <w:tc>
          <w:tcPr>
            <w:tcW w:w="562" w:type="dxa"/>
          </w:tcPr>
          <w:p w:rsidR="00812589" w:rsidRDefault="0055661D" w:rsidP="0055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55661D" w:rsidRPr="00812589" w:rsidRDefault="0055661D" w:rsidP="0055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79" w:type="dxa"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семейных доходов и бюджет семьи..</w:t>
            </w:r>
          </w:p>
        </w:tc>
        <w:tc>
          <w:tcPr>
            <w:tcW w:w="1260" w:type="dxa"/>
            <w:gridSpan w:val="2"/>
          </w:tcPr>
          <w:p w:rsidR="00812589" w:rsidRPr="00812589" w:rsidRDefault="0055661D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9" w:type="dxa"/>
            <w:vMerge w:val="restart"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Технология ведения </w:t>
            </w: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      </w:r>
          </w:p>
        </w:tc>
        <w:tc>
          <w:tcPr>
            <w:tcW w:w="1417" w:type="dxa"/>
            <w:vMerge w:val="restart"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Оценивать имеющиеся и возможные источники доходов семьи. Анализировать потребности членов семьи. Планировать недельные, </w:t>
            </w: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месячные и годовые расходы семьи с учётом её состава. Анализировать качество и потребительские свойства товаров. Планировать возможную индивидуальную трудовую деятельность*</w:t>
            </w:r>
          </w:p>
        </w:tc>
        <w:tc>
          <w:tcPr>
            <w:tcW w:w="1134" w:type="dxa"/>
          </w:tcPr>
          <w:p w:rsid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.01</w:t>
            </w:r>
          </w:p>
          <w:p w:rsidR="00950DD8" w:rsidRPr="00950DD8" w:rsidRDefault="00950DD8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709" w:type="dxa"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2589" w:rsidRPr="00812589" w:rsidTr="00563F8E">
        <w:trPr>
          <w:gridAfter w:val="1"/>
          <w:wAfter w:w="13" w:type="dxa"/>
        </w:trPr>
        <w:tc>
          <w:tcPr>
            <w:tcW w:w="562" w:type="dxa"/>
          </w:tcPr>
          <w:p w:rsidR="00812589" w:rsidRDefault="0055661D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55661D" w:rsidRPr="00812589" w:rsidRDefault="0055661D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79" w:type="dxa"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и расходы семьи..</w:t>
            </w:r>
          </w:p>
        </w:tc>
        <w:tc>
          <w:tcPr>
            <w:tcW w:w="1260" w:type="dxa"/>
            <w:gridSpan w:val="2"/>
          </w:tcPr>
          <w:p w:rsidR="00812589" w:rsidRPr="00812589" w:rsidRDefault="0055661D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9" w:type="dxa"/>
            <w:vMerge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.01</w:t>
            </w:r>
          </w:p>
          <w:p w:rsidR="00950DD8" w:rsidRPr="00950DD8" w:rsidRDefault="00950DD8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709" w:type="dxa"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2589" w:rsidRPr="00812589" w:rsidTr="00563F8E">
        <w:trPr>
          <w:gridAfter w:val="1"/>
          <w:wAfter w:w="13" w:type="dxa"/>
        </w:trPr>
        <w:tc>
          <w:tcPr>
            <w:tcW w:w="562" w:type="dxa"/>
          </w:tcPr>
          <w:p w:rsidR="00812589" w:rsidRDefault="0055661D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55661D" w:rsidRPr="00812589" w:rsidRDefault="0055661D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79" w:type="dxa"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Потребительские качества товаров и услуг. </w:t>
            </w:r>
          </w:p>
        </w:tc>
        <w:tc>
          <w:tcPr>
            <w:tcW w:w="1260" w:type="dxa"/>
            <w:gridSpan w:val="2"/>
          </w:tcPr>
          <w:p w:rsidR="00812589" w:rsidRPr="00812589" w:rsidRDefault="0055661D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9" w:type="dxa"/>
            <w:vMerge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.01</w:t>
            </w:r>
          </w:p>
          <w:p w:rsidR="00950DD8" w:rsidRPr="00950DD8" w:rsidRDefault="00950DD8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709" w:type="dxa"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2589" w:rsidRPr="00812589" w:rsidTr="00563F8E">
        <w:trPr>
          <w:gridAfter w:val="1"/>
          <w:wAfter w:w="13" w:type="dxa"/>
        </w:trPr>
        <w:tc>
          <w:tcPr>
            <w:tcW w:w="562" w:type="dxa"/>
          </w:tcPr>
          <w:p w:rsidR="00812589" w:rsidRDefault="0055661D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55661D" w:rsidRPr="00812589" w:rsidRDefault="0055661D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79" w:type="dxa"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ведения бизнеса.</w:t>
            </w:r>
          </w:p>
        </w:tc>
        <w:tc>
          <w:tcPr>
            <w:tcW w:w="1260" w:type="dxa"/>
            <w:gridSpan w:val="2"/>
          </w:tcPr>
          <w:p w:rsidR="00812589" w:rsidRPr="00812589" w:rsidRDefault="0055661D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9" w:type="dxa"/>
            <w:vMerge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50DD8" w:rsidRPr="00812589" w:rsidRDefault="00950DD8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709" w:type="dxa"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2589" w:rsidRPr="00812589" w:rsidTr="00563F8E">
        <w:trPr>
          <w:gridAfter w:val="1"/>
          <w:wAfter w:w="13" w:type="dxa"/>
        </w:trPr>
        <w:tc>
          <w:tcPr>
            <w:tcW w:w="562" w:type="dxa"/>
          </w:tcPr>
          <w:p w:rsid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  <w:p w:rsidR="0055661D" w:rsidRP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79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семейного бюджета.</w:t>
            </w:r>
          </w:p>
        </w:tc>
        <w:tc>
          <w:tcPr>
            <w:tcW w:w="1239" w:type="dxa"/>
          </w:tcPr>
          <w:p w:rsidR="00812589" w:rsidRP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0" w:type="dxa"/>
            <w:gridSpan w:val="2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02</w:t>
            </w:r>
          </w:p>
          <w:p w:rsidR="00950DD8" w:rsidRPr="00812589" w:rsidRDefault="00950DD8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709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589" w:rsidRPr="00812589" w:rsidTr="00563F8E">
        <w:trPr>
          <w:gridAfter w:val="1"/>
          <w:wAfter w:w="13" w:type="dxa"/>
        </w:trPr>
        <w:tc>
          <w:tcPr>
            <w:tcW w:w="562" w:type="dxa"/>
          </w:tcPr>
          <w:p w:rsid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55661D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55661D" w:rsidRP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79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Предпринимательская деятельность.</w:t>
            </w:r>
          </w:p>
        </w:tc>
        <w:tc>
          <w:tcPr>
            <w:tcW w:w="1239" w:type="dxa"/>
          </w:tcPr>
          <w:p w:rsidR="00812589" w:rsidRP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0" w:type="dxa"/>
            <w:gridSpan w:val="2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  <w:p w:rsidR="00950DD8" w:rsidRPr="00950DD8" w:rsidRDefault="00950DD8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9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589" w:rsidRPr="00812589" w:rsidTr="00563F8E">
        <w:tc>
          <w:tcPr>
            <w:tcW w:w="10633" w:type="dxa"/>
            <w:gridSpan w:val="9"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«Современное производство и профессиональное самоопределение»</w:t>
            </w:r>
          </w:p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«Сферы производства и разделение труда» </w:t>
            </w:r>
          </w:p>
        </w:tc>
      </w:tr>
      <w:tr w:rsidR="00812589" w:rsidRPr="00812589" w:rsidTr="00563F8E">
        <w:trPr>
          <w:gridAfter w:val="1"/>
          <w:wAfter w:w="13" w:type="dxa"/>
        </w:trPr>
        <w:tc>
          <w:tcPr>
            <w:tcW w:w="562" w:type="dxa"/>
          </w:tcPr>
          <w:p w:rsid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55661D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55661D" w:rsidRP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79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 и отрасли современного производства</w:t>
            </w:r>
          </w:p>
        </w:tc>
        <w:tc>
          <w:tcPr>
            <w:tcW w:w="1239" w:type="dxa"/>
          </w:tcPr>
          <w:p w:rsidR="00812589" w:rsidRP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0" w:type="dxa"/>
            <w:gridSpan w:val="2"/>
            <w:vMerge w:val="restart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</w:t>
            </w: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Понятие о профессии, специальности, квалификации и компетентности работника</w:t>
            </w:r>
          </w:p>
        </w:tc>
        <w:tc>
          <w:tcPr>
            <w:tcW w:w="1417" w:type="dxa"/>
            <w:vMerge w:val="restart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деятельность производственного предприятия или предприятия сервиса. Анализировать структуру предприятия и профессиональное разделение труда. Профессио</w:t>
            </w: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нальное самоопределение</w:t>
            </w:r>
          </w:p>
        </w:tc>
        <w:tc>
          <w:tcPr>
            <w:tcW w:w="1134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</w:t>
            </w:r>
            <w:r w:rsidR="0095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812589" w:rsidRDefault="00950DD8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12589"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55661D" w:rsidRP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709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589" w:rsidRPr="00812589" w:rsidTr="00563F8E">
        <w:trPr>
          <w:gridAfter w:val="1"/>
          <w:wAfter w:w="13" w:type="dxa"/>
        </w:trPr>
        <w:tc>
          <w:tcPr>
            <w:tcW w:w="562" w:type="dxa"/>
          </w:tcPr>
          <w:p w:rsid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55661D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55661D" w:rsidRP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79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профессии и компетентности работника</w:t>
            </w:r>
          </w:p>
        </w:tc>
        <w:tc>
          <w:tcPr>
            <w:tcW w:w="1239" w:type="dxa"/>
          </w:tcPr>
          <w:p w:rsidR="00812589" w:rsidRP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0" w:type="dxa"/>
            <w:gridSpan w:val="2"/>
            <w:vMerge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55661D" w:rsidRDefault="00950DD8" w:rsidP="0055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  <w:p w:rsidR="0055661D" w:rsidRDefault="0055661D" w:rsidP="0055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  <w:p w:rsidR="00950DD8" w:rsidRP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709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589" w:rsidRPr="00812589" w:rsidTr="00563F8E">
        <w:tc>
          <w:tcPr>
            <w:tcW w:w="10633" w:type="dxa"/>
            <w:gridSpan w:val="9"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«Профессиональное образование и профессиональная карьера» </w:t>
            </w:r>
          </w:p>
        </w:tc>
      </w:tr>
      <w:tr w:rsidR="00812589" w:rsidRPr="00812589" w:rsidTr="00563F8E">
        <w:trPr>
          <w:gridAfter w:val="1"/>
          <w:wAfter w:w="13" w:type="dxa"/>
        </w:trPr>
        <w:tc>
          <w:tcPr>
            <w:tcW w:w="562" w:type="dxa"/>
          </w:tcPr>
          <w:p w:rsid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55661D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55661D" w:rsidRP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79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сферы производства и сервиса в регионе.</w:t>
            </w:r>
          </w:p>
        </w:tc>
        <w:tc>
          <w:tcPr>
            <w:tcW w:w="1239" w:type="dxa"/>
          </w:tcPr>
          <w:p w:rsidR="00812589" w:rsidRP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0" w:type="dxa"/>
            <w:gridSpan w:val="2"/>
            <w:vMerge w:val="restart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массовых профессий сферы производства и сервиса в регионе.</w:t>
            </w: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Региональный рынок труда и его конъюнктура. Профессиональные интересы, склонности и способности. Диагностика и самодиагностика профессиональной пригодности. Источники получения информации о профессиях, путях и уровнях профессионального образования.</w:t>
            </w:r>
          </w:p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выбор профессии</w:t>
            </w:r>
          </w:p>
        </w:tc>
        <w:tc>
          <w:tcPr>
            <w:tcW w:w="1417" w:type="dxa"/>
            <w:vMerge w:val="restart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по Единому тарифно-квалификационному справочнику с массовыми профессиями. Анализировать предложения работодателей на региональном рынке труда. Искать информацию в различных источниках, включая Интернет, о возможностях получения профессионального образования. Проводить диагностику склонностей и качеств личности. Строить планы профессионального образовани</w:t>
            </w: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и трудоустройства. Профессиональное самоопределение</w:t>
            </w:r>
          </w:p>
        </w:tc>
        <w:tc>
          <w:tcPr>
            <w:tcW w:w="1134" w:type="dxa"/>
          </w:tcPr>
          <w:p w:rsidR="0055661D" w:rsidRDefault="0055661D" w:rsidP="0055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29.03</w:t>
            </w:r>
          </w:p>
          <w:p w:rsidR="0055661D" w:rsidRDefault="0055661D" w:rsidP="0055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  <w:p w:rsidR="00950DD8" w:rsidRPr="00812589" w:rsidRDefault="0055661D" w:rsidP="0055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9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589" w:rsidRPr="00812589" w:rsidTr="00563F8E">
        <w:trPr>
          <w:gridAfter w:val="1"/>
          <w:wAfter w:w="13" w:type="dxa"/>
        </w:trPr>
        <w:tc>
          <w:tcPr>
            <w:tcW w:w="562" w:type="dxa"/>
          </w:tcPr>
          <w:p w:rsid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55661D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55661D" w:rsidRP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79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пригодность.</w:t>
            </w:r>
          </w:p>
        </w:tc>
        <w:tc>
          <w:tcPr>
            <w:tcW w:w="1239" w:type="dxa"/>
          </w:tcPr>
          <w:p w:rsidR="00812589" w:rsidRP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0" w:type="dxa"/>
            <w:gridSpan w:val="2"/>
            <w:vMerge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661D" w:rsidRPr="00812589" w:rsidRDefault="0055661D" w:rsidP="0055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  <w:r w:rsidR="00812589"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55661D" w:rsidRDefault="0055661D" w:rsidP="0055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950DD8" w:rsidRPr="00812589" w:rsidRDefault="0055661D" w:rsidP="0055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709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589" w:rsidRPr="00812589" w:rsidTr="00563F8E">
        <w:trPr>
          <w:gridAfter w:val="1"/>
          <w:wAfter w:w="13" w:type="dxa"/>
        </w:trPr>
        <w:tc>
          <w:tcPr>
            <w:tcW w:w="562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vMerge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589" w:rsidRPr="00812589" w:rsidTr="00563F8E">
        <w:tc>
          <w:tcPr>
            <w:tcW w:w="10633" w:type="dxa"/>
            <w:gridSpan w:val="9"/>
          </w:tcPr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«Технологии творческой и опытнической деятельности» </w:t>
            </w:r>
          </w:p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12589" w:rsidRPr="00812589" w:rsidRDefault="00812589" w:rsidP="0081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«Исследовательская и созидательная деятельность» </w:t>
            </w:r>
          </w:p>
        </w:tc>
      </w:tr>
      <w:tr w:rsidR="00812589" w:rsidRPr="00812589" w:rsidTr="00563F8E">
        <w:trPr>
          <w:gridAfter w:val="1"/>
          <w:wAfter w:w="13" w:type="dxa"/>
        </w:trPr>
        <w:tc>
          <w:tcPr>
            <w:tcW w:w="562" w:type="dxa"/>
          </w:tcPr>
          <w:p w:rsid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55661D" w:rsidRP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79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деятельность и проектирование.</w:t>
            </w:r>
          </w:p>
        </w:tc>
        <w:tc>
          <w:tcPr>
            <w:tcW w:w="1239" w:type="dxa"/>
          </w:tcPr>
          <w:p w:rsidR="00812589" w:rsidRP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0" w:type="dxa"/>
            <w:gridSpan w:val="2"/>
            <w:vMerge w:val="restart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как сфера профессиональной деятельности.* Последовательность проектирования.* Банк идей.* Реализация проекта.* Оценка проекта*</w:t>
            </w:r>
          </w:p>
        </w:tc>
        <w:tc>
          <w:tcPr>
            <w:tcW w:w="1417" w:type="dxa"/>
            <w:vMerge w:val="restart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Обосновывать тему творческого проекта.* Находить и изучать информацию по проблеме, формировать базу данных.* Разрабатывать несколько вариантов решения проблемы, выбирать лучший вариант и подготавливать необходимую документацию с помощью компьютера.* Выполнять проект и анализировать результаты работы.* Оформлять пояснительную записку и </w:t>
            </w: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проводить презентацию проекта*</w:t>
            </w:r>
          </w:p>
        </w:tc>
        <w:tc>
          <w:tcPr>
            <w:tcW w:w="1134" w:type="dxa"/>
          </w:tcPr>
          <w:p w:rsid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</w:t>
            </w:r>
          </w:p>
          <w:p w:rsidR="0055661D" w:rsidRDefault="0055661D" w:rsidP="0055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  <w:p w:rsidR="00950DD8" w:rsidRPr="00812589" w:rsidRDefault="0055661D" w:rsidP="0055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709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589" w:rsidRPr="00812589" w:rsidTr="00563F8E">
        <w:trPr>
          <w:gridAfter w:val="1"/>
          <w:wAfter w:w="13" w:type="dxa"/>
        </w:trPr>
        <w:tc>
          <w:tcPr>
            <w:tcW w:w="562" w:type="dxa"/>
          </w:tcPr>
          <w:p w:rsid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55661D" w:rsidRP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79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проектирования.</w:t>
            </w:r>
          </w:p>
        </w:tc>
        <w:tc>
          <w:tcPr>
            <w:tcW w:w="1239" w:type="dxa"/>
          </w:tcPr>
          <w:p w:rsidR="00812589" w:rsidRP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0" w:type="dxa"/>
            <w:gridSpan w:val="2"/>
            <w:vMerge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661D" w:rsidRPr="00812589" w:rsidRDefault="00812589" w:rsidP="0055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55661D" w:rsidRDefault="0055661D" w:rsidP="0055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  <w:p w:rsidR="00950DD8" w:rsidRPr="00812589" w:rsidRDefault="0055661D" w:rsidP="0055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709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589" w:rsidRPr="00812589" w:rsidTr="00563F8E">
        <w:trPr>
          <w:gridAfter w:val="1"/>
          <w:wAfter w:w="13" w:type="dxa"/>
        </w:trPr>
        <w:tc>
          <w:tcPr>
            <w:tcW w:w="562" w:type="dxa"/>
          </w:tcPr>
          <w:p w:rsid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55661D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55661D" w:rsidRP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79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идей.</w:t>
            </w:r>
          </w:p>
        </w:tc>
        <w:tc>
          <w:tcPr>
            <w:tcW w:w="1239" w:type="dxa"/>
          </w:tcPr>
          <w:p w:rsidR="00812589" w:rsidRP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0" w:type="dxa"/>
            <w:gridSpan w:val="2"/>
            <w:vMerge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0DD8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  <w:p w:rsidR="0055661D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  <w:p w:rsidR="0055661D" w:rsidRP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709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589" w:rsidRPr="00812589" w:rsidTr="00563F8E">
        <w:trPr>
          <w:gridAfter w:val="1"/>
          <w:wAfter w:w="13" w:type="dxa"/>
        </w:trPr>
        <w:tc>
          <w:tcPr>
            <w:tcW w:w="562" w:type="dxa"/>
          </w:tcPr>
          <w:p w:rsid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55661D" w:rsidRP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79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«Мой профессиональный выбор»</w:t>
            </w:r>
          </w:p>
        </w:tc>
        <w:tc>
          <w:tcPr>
            <w:tcW w:w="1239" w:type="dxa"/>
          </w:tcPr>
          <w:p w:rsidR="00812589" w:rsidRP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0" w:type="dxa"/>
            <w:gridSpan w:val="2"/>
            <w:vMerge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0DD8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  <w:p w:rsidR="0055661D" w:rsidRP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709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589" w:rsidRPr="00812589" w:rsidTr="00563F8E">
        <w:trPr>
          <w:gridAfter w:val="1"/>
          <w:wAfter w:w="13" w:type="dxa"/>
          <w:trHeight w:val="1656"/>
        </w:trPr>
        <w:tc>
          <w:tcPr>
            <w:tcW w:w="562" w:type="dxa"/>
          </w:tcPr>
          <w:p w:rsid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55661D" w:rsidRP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79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творческого проекта.</w:t>
            </w:r>
          </w:p>
        </w:tc>
        <w:tc>
          <w:tcPr>
            <w:tcW w:w="1239" w:type="dxa"/>
          </w:tcPr>
          <w:p w:rsidR="00812589" w:rsidRP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0" w:type="dxa"/>
            <w:gridSpan w:val="2"/>
            <w:vMerge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55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2589" w:rsidRP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589" w:rsidRPr="00812589" w:rsidTr="00563F8E">
        <w:trPr>
          <w:gridAfter w:val="1"/>
          <w:wAfter w:w="13" w:type="dxa"/>
        </w:trPr>
        <w:tc>
          <w:tcPr>
            <w:tcW w:w="562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9" w:type="dxa"/>
          </w:tcPr>
          <w:p w:rsidR="00812589" w:rsidRPr="00812589" w:rsidRDefault="0055661D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часов</w:t>
            </w:r>
          </w:p>
        </w:tc>
        <w:tc>
          <w:tcPr>
            <w:tcW w:w="2780" w:type="dxa"/>
            <w:gridSpan w:val="2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2589" w:rsidRDefault="00812589" w:rsidP="00812589">
      <w:pPr>
        <w:tabs>
          <w:tab w:val="left" w:pos="915"/>
        </w:tabs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61D" w:rsidRDefault="0055661D" w:rsidP="00812589">
      <w:pPr>
        <w:tabs>
          <w:tab w:val="left" w:pos="915"/>
        </w:tabs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61D" w:rsidRDefault="0055661D" w:rsidP="00812589">
      <w:pPr>
        <w:tabs>
          <w:tab w:val="left" w:pos="915"/>
        </w:tabs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61D" w:rsidRPr="00812589" w:rsidRDefault="0055661D" w:rsidP="0055661D">
      <w:pPr>
        <w:tabs>
          <w:tab w:val="left" w:pos="915"/>
        </w:tabs>
        <w:spacing w:after="200" w:line="276" w:lineRule="auto"/>
        <w:ind w:left="-142" w:right="14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2589" w:rsidRPr="00812589" w:rsidRDefault="00812589" w:rsidP="00812589">
      <w:pPr>
        <w:tabs>
          <w:tab w:val="left" w:pos="915"/>
        </w:tabs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2589">
        <w:rPr>
          <w:rFonts w:ascii="Times New Roman" w:eastAsia="Calibri" w:hAnsi="Times New Roman" w:cs="Times New Roman"/>
          <w:b/>
          <w:sz w:val="24"/>
          <w:szCs w:val="24"/>
        </w:rPr>
        <w:t>Перечень учебно-методического обеспечения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2415"/>
        <w:gridCol w:w="7069"/>
      </w:tblGrid>
      <w:tr w:rsidR="00812589" w:rsidRPr="00812589" w:rsidTr="00950DD8">
        <w:tc>
          <w:tcPr>
            <w:tcW w:w="283" w:type="pct"/>
          </w:tcPr>
          <w:p w:rsidR="00812589" w:rsidRPr="00812589" w:rsidRDefault="00812589" w:rsidP="00812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12589" w:rsidRPr="00812589" w:rsidRDefault="00812589" w:rsidP="00812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01" w:type="pct"/>
          </w:tcPr>
          <w:p w:rsidR="00812589" w:rsidRPr="00812589" w:rsidRDefault="00812589" w:rsidP="00812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средства обучения</w:t>
            </w:r>
          </w:p>
        </w:tc>
        <w:tc>
          <w:tcPr>
            <w:tcW w:w="3516" w:type="pct"/>
          </w:tcPr>
          <w:p w:rsidR="00812589" w:rsidRPr="00812589" w:rsidRDefault="00812589" w:rsidP="00812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средства обучения / учебного пособия</w:t>
            </w:r>
          </w:p>
        </w:tc>
      </w:tr>
      <w:tr w:rsidR="00812589" w:rsidRPr="00812589" w:rsidTr="00950DD8">
        <w:tc>
          <w:tcPr>
            <w:tcW w:w="283" w:type="pct"/>
          </w:tcPr>
          <w:p w:rsidR="00812589" w:rsidRPr="00812589" w:rsidRDefault="00812589" w:rsidP="00812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pct"/>
          </w:tcPr>
          <w:p w:rsidR="00812589" w:rsidRPr="00812589" w:rsidRDefault="00812589" w:rsidP="00812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Книгопечатная продукция</w:t>
            </w:r>
          </w:p>
        </w:tc>
        <w:tc>
          <w:tcPr>
            <w:tcW w:w="3516" w:type="pct"/>
          </w:tcPr>
          <w:p w:rsidR="00812589" w:rsidRPr="00812589" w:rsidRDefault="00812589" w:rsidP="00812589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Синица Н.В., </w:t>
            </w:r>
            <w:proofErr w:type="spellStart"/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8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П.С., Симоненко В.Д.  </w:t>
            </w:r>
            <w:hyperlink r:id="rId5" w:history="1">
              <w:r w:rsidRPr="008125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Технология.  8 класс. Учебник</w:t>
              </w:r>
            </w:hyperlink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М.: </w:t>
            </w:r>
            <w:proofErr w:type="spellStart"/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-Граф, 2015; рабочая тетрадь.</w:t>
            </w:r>
          </w:p>
          <w:p w:rsidR="00812589" w:rsidRPr="00812589" w:rsidRDefault="00812589" w:rsidP="00812589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2589" w:rsidRPr="00812589" w:rsidRDefault="00812589" w:rsidP="00812589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Примерная программа по технологии для учащихся 5-9 классов, М.: Просвещение, 2016 год (стандарты второго поколения);</w:t>
            </w:r>
          </w:p>
          <w:p w:rsidR="00812589" w:rsidRPr="00812589" w:rsidRDefault="00812589" w:rsidP="0081258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Технология: программа: 5-8 классы / Н.В. Синица, П.С. </w:t>
            </w:r>
            <w:proofErr w:type="spellStart"/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М.: </w:t>
            </w:r>
            <w:proofErr w:type="spellStart"/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-Граф, 2016. Универсальная линия. Соответствует ФГОО ООО (2010г.).</w:t>
            </w:r>
          </w:p>
          <w:p w:rsidR="00812589" w:rsidRPr="00812589" w:rsidRDefault="00812589" w:rsidP="0081258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Методические рекомендации по оборудованию мастерской</w:t>
            </w:r>
          </w:p>
          <w:p w:rsidR="00812589" w:rsidRPr="00812589" w:rsidRDefault="00812589" w:rsidP="00812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2589" w:rsidRPr="00812589" w:rsidRDefault="00812589" w:rsidP="00812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М.М.Безруких</w:t>
            </w:r>
            <w:proofErr w:type="spellEnd"/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Т.А.Филиппова</w:t>
            </w:r>
            <w:proofErr w:type="spellEnd"/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А.Г.Макеева</w:t>
            </w:r>
            <w:proofErr w:type="spellEnd"/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12589" w:rsidRPr="00812589" w:rsidRDefault="00812589" w:rsidP="00812589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589" w:rsidRPr="00812589" w:rsidTr="00950DD8">
        <w:tc>
          <w:tcPr>
            <w:tcW w:w="283" w:type="pct"/>
          </w:tcPr>
          <w:p w:rsidR="00812589" w:rsidRPr="00812589" w:rsidRDefault="00812589" w:rsidP="00812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1" w:type="pct"/>
          </w:tcPr>
          <w:p w:rsidR="00812589" w:rsidRPr="00812589" w:rsidRDefault="00812589" w:rsidP="00812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Компьютерные и коммуникативные средства</w:t>
            </w:r>
          </w:p>
        </w:tc>
        <w:tc>
          <w:tcPr>
            <w:tcW w:w="3516" w:type="pct"/>
          </w:tcPr>
          <w:p w:rsidR="00812589" w:rsidRPr="00812589" w:rsidRDefault="00812589" w:rsidP="00812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Компьютерные слайдовые презентации:</w:t>
            </w:r>
          </w:p>
          <w:p w:rsidR="00812589" w:rsidRPr="00812589" w:rsidRDefault="00812589" w:rsidP="00812589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Бутерброды;</w:t>
            </w:r>
          </w:p>
          <w:p w:rsidR="00812589" w:rsidRPr="00812589" w:rsidRDefault="00812589" w:rsidP="00812589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бутербродам;</w:t>
            </w:r>
          </w:p>
          <w:p w:rsidR="00812589" w:rsidRPr="00812589" w:rsidRDefault="00812589" w:rsidP="00812589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Овощи;</w:t>
            </w:r>
          </w:p>
          <w:p w:rsidR="00812589" w:rsidRPr="00812589" w:rsidRDefault="00812589" w:rsidP="0081258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Овощи и блюда из них;</w:t>
            </w:r>
          </w:p>
          <w:p w:rsidR="00812589" w:rsidRPr="00812589" w:rsidRDefault="00812589" w:rsidP="0081258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Сервировка стола к завтраку;</w:t>
            </w:r>
          </w:p>
          <w:p w:rsidR="00812589" w:rsidRPr="00812589" w:rsidRDefault="00812589" w:rsidP="0081258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Физиология питания;</w:t>
            </w:r>
          </w:p>
          <w:p w:rsidR="00812589" w:rsidRPr="00812589" w:rsidRDefault="00812589" w:rsidP="0081258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Бытовые приборы на кухне;</w:t>
            </w:r>
          </w:p>
          <w:p w:rsidR="00812589" w:rsidRPr="00812589" w:rsidRDefault="00812589" w:rsidP="0081258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Материаловедение. Хлопчатобумажные и льняные волокна.</w:t>
            </w:r>
          </w:p>
          <w:p w:rsidR="00812589" w:rsidRPr="00812589" w:rsidRDefault="00812589" w:rsidP="0081258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Растительные волокна;</w:t>
            </w:r>
          </w:p>
          <w:p w:rsidR="00812589" w:rsidRPr="00812589" w:rsidRDefault="00812589" w:rsidP="0081258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Лен;</w:t>
            </w:r>
          </w:p>
          <w:p w:rsidR="00812589" w:rsidRPr="00812589" w:rsidRDefault="00812589" w:rsidP="0081258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Хлопок;</w:t>
            </w:r>
          </w:p>
          <w:p w:rsidR="00812589" w:rsidRPr="00812589" w:rsidRDefault="00812589" w:rsidP="0081258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Машиноведение;</w:t>
            </w:r>
          </w:p>
          <w:p w:rsidR="00812589" w:rsidRPr="00812589" w:rsidRDefault="00812589" w:rsidP="0081258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создания швейной машины;</w:t>
            </w:r>
          </w:p>
          <w:p w:rsidR="00812589" w:rsidRPr="00812589" w:rsidRDefault="00812589" w:rsidP="0081258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Лоскутное шитье;</w:t>
            </w:r>
          </w:p>
          <w:p w:rsidR="00812589" w:rsidRPr="00812589" w:rsidRDefault="00812589" w:rsidP="0081258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Пэчворк</w:t>
            </w:r>
            <w:proofErr w:type="spellEnd"/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2589" w:rsidRPr="00812589" w:rsidRDefault="00812589" w:rsidP="0081258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Построение узоров в лоскутной пластике;</w:t>
            </w:r>
          </w:p>
          <w:p w:rsidR="00812589" w:rsidRPr="00812589" w:rsidRDefault="00812589" w:rsidP="0081258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машинных швов;</w:t>
            </w:r>
          </w:p>
          <w:p w:rsidR="00812589" w:rsidRPr="00812589" w:rsidRDefault="00812589" w:rsidP="0081258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одежды и ее назначение;</w:t>
            </w:r>
          </w:p>
          <w:p w:rsidR="00812589" w:rsidRPr="00812589" w:rsidRDefault="00812589" w:rsidP="0081258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Снятие мерок и их запись;</w:t>
            </w:r>
          </w:p>
          <w:p w:rsidR="00812589" w:rsidRPr="00812589" w:rsidRDefault="00812589" w:rsidP="0081258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Построение чертежа фартука в масштабе;</w:t>
            </w:r>
          </w:p>
          <w:p w:rsidR="00812589" w:rsidRPr="00812589" w:rsidRDefault="00812589" w:rsidP="0081258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Построение чертежа фартука в натуральную величину;</w:t>
            </w:r>
          </w:p>
          <w:p w:rsidR="00812589" w:rsidRPr="00812589" w:rsidRDefault="00812589" w:rsidP="0081258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фартука;</w:t>
            </w:r>
          </w:p>
          <w:p w:rsidR="00812589" w:rsidRPr="00812589" w:rsidRDefault="00812589" w:rsidP="0081258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Моделирование фартука;</w:t>
            </w:r>
          </w:p>
          <w:p w:rsidR="00812589" w:rsidRPr="00812589" w:rsidRDefault="00812589" w:rsidP="0081258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Вышивка:</w:t>
            </w:r>
          </w:p>
          <w:p w:rsidR="00812589" w:rsidRPr="00812589" w:rsidRDefault="00812589" w:rsidP="0081258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Вышивка. Свободные вышивальные швы.</w:t>
            </w:r>
          </w:p>
          <w:p w:rsidR="00812589" w:rsidRPr="00812589" w:rsidRDefault="00812589" w:rsidP="00812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Диск с программой «Технология» </w:t>
            </w:r>
            <w:proofErr w:type="spellStart"/>
            <w:r w:rsidRPr="008125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В.Д.Симоненко</w:t>
            </w:r>
            <w:proofErr w:type="spellEnd"/>
          </w:p>
          <w:p w:rsidR="00812589" w:rsidRPr="00812589" w:rsidRDefault="00812589" w:rsidP="00812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Интернет-</w:t>
            </w:r>
            <w:proofErr w:type="spellStart"/>
            <w:r w:rsidRPr="008125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рессурсы</w:t>
            </w:r>
            <w:proofErr w:type="spellEnd"/>
            <w:r w:rsidRPr="008125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812589" w:rsidRPr="00812589" w:rsidRDefault="00563F8E" w:rsidP="0081258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812589" w:rsidRPr="0081258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http://center.fio.ru/som</w:t>
              </w:r>
            </w:hyperlink>
          </w:p>
          <w:p w:rsidR="00812589" w:rsidRPr="00812589" w:rsidRDefault="00563F8E" w:rsidP="0081258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12589" w:rsidRPr="0081258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http://www.eor-np</w:t>
              </w:r>
            </w:hyperlink>
          </w:p>
          <w:p w:rsidR="00812589" w:rsidRPr="00812589" w:rsidRDefault="00563F8E" w:rsidP="0081258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12589" w:rsidRPr="0081258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812589" w:rsidRPr="0081258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812589" w:rsidRPr="0081258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812589" w:rsidRPr="0081258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12589" w:rsidRPr="0081258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eor</w:t>
              </w:r>
              <w:proofErr w:type="spellEnd"/>
              <w:r w:rsidR="00812589" w:rsidRPr="0081258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812589" w:rsidRPr="0081258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it</w:t>
              </w:r>
              <w:r w:rsidR="00812589" w:rsidRPr="0081258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12589" w:rsidRPr="0081258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812589"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2589" w:rsidRPr="00812589" w:rsidRDefault="00563F8E" w:rsidP="0081258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12589" w:rsidRPr="0081258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812589" w:rsidRPr="0081258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812589" w:rsidRPr="0081258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812589" w:rsidRPr="0081258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12589" w:rsidRPr="0081258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openclass</w:t>
              </w:r>
              <w:proofErr w:type="spellEnd"/>
              <w:r w:rsidR="00812589" w:rsidRPr="0081258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12589" w:rsidRPr="0081258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812589" w:rsidRPr="0081258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812589" w:rsidRPr="0081258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user</w:t>
              </w:r>
            </w:hyperlink>
          </w:p>
          <w:p w:rsidR="00812589" w:rsidRPr="00812589" w:rsidRDefault="00563F8E" w:rsidP="0081258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812589" w:rsidRPr="0081258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http://www/it-n.ru</w:t>
              </w:r>
            </w:hyperlink>
          </w:p>
          <w:p w:rsidR="00812589" w:rsidRPr="00812589" w:rsidRDefault="00563F8E" w:rsidP="0081258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812589" w:rsidRPr="0081258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http://eidos.ru</w:t>
              </w:r>
            </w:hyperlink>
          </w:p>
          <w:p w:rsidR="00812589" w:rsidRPr="00812589" w:rsidRDefault="00563F8E" w:rsidP="0081258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812589" w:rsidRPr="0081258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http://www.botic.ru</w:t>
              </w:r>
            </w:hyperlink>
          </w:p>
          <w:p w:rsidR="00812589" w:rsidRPr="00812589" w:rsidRDefault="00563F8E" w:rsidP="0081258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812589" w:rsidRPr="0081258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http://www.cnso.ru/tehn</w:t>
              </w:r>
            </w:hyperlink>
          </w:p>
          <w:p w:rsidR="00812589" w:rsidRPr="00812589" w:rsidRDefault="00563F8E" w:rsidP="0081258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812589" w:rsidRPr="0081258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812589" w:rsidRPr="0081258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812589" w:rsidRPr="0081258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files</w:t>
              </w:r>
              <w:r w:rsidR="00812589" w:rsidRPr="0081258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812589" w:rsidRPr="0081258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school</w:t>
              </w:r>
              <w:r w:rsidR="00812589" w:rsidRPr="0081258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812589" w:rsidRPr="0081258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collection</w:t>
              </w:r>
              <w:r w:rsidR="00812589" w:rsidRPr="0081258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12589" w:rsidRPr="0081258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812589" w:rsidRPr="0081258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12589" w:rsidRPr="0081258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12589" w:rsidRPr="00812589" w:rsidRDefault="00563F8E" w:rsidP="0081258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812589" w:rsidRPr="0081258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http://trud.rkc-74.ru</w:t>
              </w:r>
            </w:hyperlink>
          </w:p>
          <w:p w:rsidR="00812589" w:rsidRPr="00812589" w:rsidRDefault="00563F8E" w:rsidP="0081258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812589" w:rsidRPr="0081258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http://tehnologia.59442</w:t>
              </w:r>
            </w:hyperlink>
          </w:p>
          <w:p w:rsidR="00812589" w:rsidRPr="00812589" w:rsidRDefault="00563F8E" w:rsidP="0081258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812589" w:rsidRPr="0081258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http://www.domovodstvo.fatal.ru</w:t>
              </w:r>
            </w:hyperlink>
          </w:p>
          <w:p w:rsidR="00812589" w:rsidRPr="00812589" w:rsidRDefault="00563F8E" w:rsidP="0081258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812589" w:rsidRPr="0081258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http://tehnologiya.narod.ru</w:t>
              </w:r>
            </w:hyperlink>
          </w:p>
          <w:p w:rsidR="00812589" w:rsidRPr="00812589" w:rsidRDefault="00563F8E" w:rsidP="0081258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812589" w:rsidRPr="0081258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http://new.teacher.fio.ru</w:t>
              </w:r>
            </w:hyperlink>
          </w:p>
          <w:p w:rsidR="00812589" w:rsidRPr="00812589" w:rsidRDefault="00812589" w:rsidP="00812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589" w:rsidRPr="00812589" w:rsidTr="00950DD8">
        <w:tc>
          <w:tcPr>
            <w:tcW w:w="283" w:type="pct"/>
          </w:tcPr>
          <w:p w:rsidR="00812589" w:rsidRPr="00812589" w:rsidRDefault="00812589" w:rsidP="00812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01" w:type="pct"/>
          </w:tcPr>
          <w:p w:rsidR="00812589" w:rsidRPr="00812589" w:rsidRDefault="00812589" w:rsidP="00812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3516" w:type="pct"/>
          </w:tcPr>
          <w:p w:rsidR="00812589" w:rsidRPr="00812589" w:rsidRDefault="00812589" w:rsidP="00812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Телевизор, экран, компьютер, проектор</w:t>
            </w:r>
          </w:p>
        </w:tc>
      </w:tr>
      <w:tr w:rsidR="00812589" w:rsidRPr="00812589" w:rsidTr="00950DD8">
        <w:tc>
          <w:tcPr>
            <w:tcW w:w="283" w:type="pct"/>
          </w:tcPr>
          <w:p w:rsidR="00812589" w:rsidRPr="00812589" w:rsidRDefault="00812589" w:rsidP="00812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1" w:type="pct"/>
          </w:tcPr>
          <w:p w:rsidR="00812589" w:rsidRPr="00812589" w:rsidRDefault="00812589" w:rsidP="00812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Экранно-звуковые пособия</w:t>
            </w:r>
          </w:p>
        </w:tc>
        <w:tc>
          <w:tcPr>
            <w:tcW w:w="3516" w:type="pct"/>
          </w:tcPr>
          <w:p w:rsidR="00812589" w:rsidRPr="00812589" w:rsidRDefault="00812589" w:rsidP="00812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Видеофильмы по основным разделам и темам программы</w:t>
            </w:r>
          </w:p>
          <w:p w:rsidR="00812589" w:rsidRPr="00812589" w:rsidRDefault="00812589" w:rsidP="00812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диапозитивов по основным разделам и темам программы</w:t>
            </w:r>
          </w:p>
        </w:tc>
      </w:tr>
      <w:tr w:rsidR="00812589" w:rsidRPr="00812589" w:rsidTr="00950DD8">
        <w:tc>
          <w:tcPr>
            <w:tcW w:w="283" w:type="pct"/>
          </w:tcPr>
          <w:p w:rsidR="00812589" w:rsidRPr="00812589" w:rsidRDefault="00812589" w:rsidP="00812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1" w:type="pct"/>
          </w:tcPr>
          <w:p w:rsidR="00812589" w:rsidRPr="00812589" w:rsidRDefault="00812589" w:rsidP="00812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Учебно-практическое и учебно-лабораторное оборудование</w:t>
            </w:r>
          </w:p>
        </w:tc>
        <w:tc>
          <w:tcPr>
            <w:tcW w:w="3516" w:type="pct"/>
          </w:tcPr>
          <w:p w:rsidR="00812589" w:rsidRPr="00812589" w:rsidRDefault="00812589" w:rsidP="00812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ручных инструментов и приспособлений</w:t>
            </w:r>
          </w:p>
          <w:p w:rsidR="00812589" w:rsidRPr="00812589" w:rsidRDefault="00812589" w:rsidP="00812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швов, вышивок, орнаментов</w:t>
            </w:r>
          </w:p>
          <w:p w:rsidR="00812589" w:rsidRPr="00812589" w:rsidRDefault="00812589" w:rsidP="00812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589" w:rsidRPr="00812589" w:rsidTr="00950DD8">
        <w:tc>
          <w:tcPr>
            <w:tcW w:w="283" w:type="pct"/>
          </w:tcPr>
          <w:p w:rsidR="00812589" w:rsidRPr="00812589" w:rsidRDefault="00812589" w:rsidP="00812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1" w:type="pct"/>
          </w:tcPr>
          <w:p w:rsidR="00812589" w:rsidRPr="00812589" w:rsidRDefault="00812589" w:rsidP="00812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Натуральные объекты</w:t>
            </w:r>
          </w:p>
        </w:tc>
        <w:tc>
          <w:tcPr>
            <w:tcW w:w="3516" w:type="pct"/>
          </w:tcPr>
          <w:p w:rsidR="00812589" w:rsidRPr="00812589" w:rsidRDefault="00812589" w:rsidP="00812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Коллекции текстильных волокон</w:t>
            </w:r>
          </w:p>
          <w:p w:rsidR="00812589" w:rsidRPr="00812589" w:rsidRDefault="00812589" w:rsidP="00812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Коллекции текстильных материалов</w:t>
            </w:r>
          </w:p>
          <w:p w:rsidR="00812589" w:rsidRPr="00812589" w:rsidRDefault="00812589" w:rsidP="00812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2589" w:rsidRPr="00812589" w:rsidRDefault="00812589" w:rsidP="008125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12589" w:rsidRPr="00812589" w:rsidRDefault="00812589" w:rsidP="008125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12589" w:rsidRPr="00812589" w:rsidRDefault="00812589" w:rsidP="008125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12589" w:rsidRPr="00812589" w:rsidRDefault="00812589" w:rsidP="0081258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89" w:rsidRPr="00812589" w:rsidRDefault="00812589" w:rsidP="0081258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89" w:rsidRPr="00812589" w:rsidRDefault="00812589" w:rsidP="0081258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89" w:rsidRPr="00812589" w:rsidRDefault="00812589" w:rsidP="0081258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89" w:rsidRPr="00812589" w:rsidRDefault="00812589" w:rsidP="0081258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89" w:rsidRPr="00812589" w:rsidRDefault="00812589" w:rsidP="0081258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89" w:rsidRPr="00812589" w:rsidRDefault="00812589" w:rsidP="0081258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89" w:rsidRDefault="00812589" w:rsidP="0081258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89" w:rsidRDefault="00812589" w:rsidP="0081258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89" w:rsidRDefault="00812589" w:rsidP="0081258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89" w:rsidRDefault="00812589" w:rsidP="0081258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89" w:rsidRPr="00812589" w:rsidRDefault="00812589" w:rsidP="00812589">
      <w:pPr>
        <w:spacing w:after="200" w:line="276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89" w:rsidRPr="00812589" w:rsidRDefault="00812589" w:rsidP="00812589">
      <w:pPr>
        <w:spacing w:after="200" w:line="276" w:lineRule="auto"/>
        <w:ind w:left="33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589" w:rsidRPr="00812589" w:rsidRDefault="00812589" w:rsidP="00812589">
      <w:pPr>
        <w:spacing w:after="200" w:line="276" w:lineRule="auto"/>
        <w:ind w:left="334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812589" w:rsidRPr="00812589" w:rsidRDefault="00812589" w:rsidP="008125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1258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Муниципальное бюджетное общеобразовательное учреждение</w:t>
      </w:r>
    </w:p>
    <w:p w:rsidR="00812589" w:rsidRPr="00812589" w:rsidRDefault="00812589" w:rsidP="008125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proofErr w:type="spellStart"/>
      <w:r w:rsidRPr="0081258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Красноманычская</w:t>
      </w:r>
      <w:proofErr w:type="spellEnd"/>
      <w:r w:rsidRPr="0081258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основная общеобразовательная школа</w:t>
      </w:r>
    </w:p>
    <w:p w:rsidR="00812589" w:rsidRPr="00812589" w:rsidRDefault="00812589" w:rsidP="008125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81258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347784, Ростовская область, Веселовский район, х. Красный </w:t>
      </w:r>
      <w:proofErr w:type="spellStart"/>
      <w:r w:rsidRPr="0081258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Маныч</w:t>
      </w:r>
      <w:proofErr w:type="spellEnd"/>
      <w:r w:rsidRPr="0081258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 ул. Центральная, 128</w:t>
      </w:r>
    </w:p>
    <w:p w:rsidR="00812589" w:rsidRPr="00812589" w:rsidRDefault="00812589" w:rsidP="008125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81258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ИНН </w:t>
      </w:r>
      <w:proofErr w:type="gramStart"/>
      <w:r w:rsidRPr="0081258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6106004479  КПП</w:t>
      </w:r>
      <w:proofErr w:type="gramEnd"/>
      <w:r w:rsidRPr="0081258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610601001  ОГРН 1026100811747</w:t>
      </w:r>
    </w:p>
    <w:p w:rsidR="00812589" w:rsidRPr="00812589" w:rsidRDefault="00812589" w:rsidP="008125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812589" w:rsidRPr="00812589" w:rsidRDefault="00812589" w:rsidP="00812589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25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Утверждаю</w:t>
      </w:r>
    </w:p>
    <w:p w:rsidR="00812589" w:rsidRPr="00812589" w:rsidRDefault="00812589" w:rsidP="00812589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МБОУ </w:t>
      </w:r>
      <w:proofErr w:type="spellStart"/>
      <w:r w:rsidRPr="00812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Красноманычская</w:t>
      </w:r>
      <w:proofErr w:type="spellEnd"/>
      <w:r w:rsidRPr="00812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ООШ</w:t>
      </w:r>
    </w:p>
    <w:p w:rsidR="00812589" w:rsidRPr="00812589" w:rsidRDefault="00812589" w:rsidP="00812589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№           от </w:t>
      </w:r>
    </w:p>
    <w:p w:rsidR="00812589" w:rsidRPr="00812589" w:rsidRDefault="00812589" w:rsidP="00812589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2589" w:rsidRPr="00812589" w:rsidRDefault="00812589" w:rsidP="00812589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25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</w:t>
      </w:r>
      <w:proofErr w:type="spellStart"/>
      <w:r w:rsidRPr="008125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И.П.Ермакова</w:t>
      </w:r>
      <w:proofErr w:type="spellEnd"/>
    </w:p>
    <w:p w:rsidR="00812589" w:rsidRPr="00812589" w:rsidRDefault="00812589" w:rsidP="00812589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2589" w:rsidRPr="00812589" w:rsidRDefault="00812589" w:rsidP="00812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12589" w:rsidRPr="00812589" w:rsidRDefault="00812589" w:rsidP="00812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12589" w:rsidRPr="00812589" w:rsidRDefault="00812589" w:rsidP="00812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1258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РАБОЧАЯ ПРОГРАММА</w:t>
      </w:r>
    </w:p>
    <w:p w:rsidR="00812589" w:rsidRPr="00812589" w:rsidRDefault="00812589" w:rsidP="008125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58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Предмет: Технология</w:t>
      </w:r>
    </w:p>
    <w:p w:rsidR="00812589" w:rsidRPr="00812589" w:rsidRDefault="00812589" w:rsidP="008125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589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Класс: 8</w:t>
      </w:r>
    </w:p>
    <w:p w:rsidR="00812589" w:rsidRPr="00812589" w:rsidRDefault="00812589" w:rsidP="008125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Количество часов: 33</w:t>
      </w:r>
      <w:r w:rsidRPr="00812589">
        <w:rPr>
          <w:rFonts w:ascii="Times New Roman" w:eastAsia="Times New Roman" w:hAnsi="Times New Roman" w:cs="Times New Roman"/>
          <w:sz w:val="32"/>
          <w:szCs w:val="32"/>
          <w:lang w:eastAsia="ru-RU"/>
        </w:rPr>
        <w:t>ч.</w:t>
      </w:r>
    </w:p>
    <w:p w:rsidR="00812589" w:rsidRPr="00812589" w:rsidRDefault="00812589" w:rsidP="008125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5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ФИО, должность, квалификационная категория </w:t>
      </w:r>
    </w:p>
    <w:p w:rsidR="00812589" w:rsidRPr="00812589" w:rsidRDefault="00812589" w:rsidP="008125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589">
        <w:rPr>
          <w:rFonts w:ascii="Times New Roman" w:eastAsia="Times New Roman" w:hAnsi="Times New Roman" w:cs="Times New Roman"/>
          <w:sz w:val="32"/>
          <w:szCs w:val="32"/>
          <w:lang w:eastAsia="ru-RU"/>
        </w:rPr>
        <w:t>Чижова Юлия Владимировна, учитель технологии и изобразительного искусства</w:t>
      </w:r>
    </w:p>
    <w:p w:rsidR="00812589" w:rsidRPr="00812589" w:rsidRDefault="00812589" w:rsidP="00812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12589" w:rsidRPr="00812589" w:rsidRDefault="00812589" w:rsidP="00812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812589" w:rsidRPr="00812589" w:rsidTr="00950DD8">
        <w:tc>
          <w:tcPr>
            <w:tcW w:w="4841" w:type="dxa"/>
            <w:hideMark/>
          </w:tcPr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 методического совета МБОУ Красноманычской ООШ</w:t>
            </w:r>
          </w:p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От_________________ №________</w:t>
            </w:r>
          </w:p>
          <w:p w:rsidR="00812589" w:rsidRPr="00812589" w:rsidRDefault="00812589" w:rsidP="0081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МС _____________</w:t>
            </w:r>
          </w:p>
          <w:p w:rsidR="00812589" w:rsidRPr="00812589" w:rsidRDefault="00812589" w:rsidP="0081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Л.Ю.</w:t>
            </w:r>
          </w:p>
        </w:tc>
        <w:tc>
          <w:tcPr>
            <w:tcW w:w="4730" w:type="dxa"/>
            <w:hideMark/>
          </w:tcPr>
          <w:p w:rsidR="00812589" w:rsidRPr="00812589" w:rsidRDefault="00812589" w:rsidP="00812589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812589" w:rsidRPr="00812589" w:rsidRDefault="00812589" w:rsidP="00812589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812589" w:rsidRPr="00812589" w:rsidRDefault="00812589" w:rsidP="00812589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Pr="00812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Л.Ю.</w:t>
            </w:r>
          </w:p>
          <w:p w:rsidR="00812589" w:rsidRPr="00812589" w:rsidRDefault="00812589" w:rsidP="00812589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2020</w:t>
            </w:r>
            <w:r w:rsidRPr="00812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  г.</w:t>
            </w:r>
          </w:p>
        </w:tc>
      </w:tr>
    </w:tbl>
    <w:p w:rsidR="00812589" w:rsidRPr="00812589" w:rsidRDefault="00812589" w:rsidP="00812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12589" w:rsidRPr="00812589" w:rsidRDefault="00812589" w:rsidP="00812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12589" w:rsidRPr="00812589" w:rsidRDefault="00812589" w:rsidP="00812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12589" w:rsidRPr="00812589" w:rsidRDefault="00812589" w:rsidP="00812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12589" w:rsidRPr="00812589" w:rsidRDefault="00812589" w:rsidP="00812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12589" w:rsidRPr="00812589" w:rsidRDefault="00812589" w:rsidP="00812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12589" w:rsidRPr="00812589" w:rsidRDefault="00812589" w:rsidP="00812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12589" w:rsidRPr="00812589" w:rsidRDefault="00812589" w:rsidP="00812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12589" w:rsidRPr="00812589" w:rsidRDefault="00812589" w:rsidP="00812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12589" w:rsidRPr="00812589" w:rsidRDefault="00812589" w:rsidP="00812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12589" w:rsidRPr="00812589" w:rsidRDefault="00812589" w:rsidP="00812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2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х. Красный </w:t>
      </w:r>
      <w:proofErr w:type="spellStart"/>
      <w:r w:rsidRPr="00812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Маныч</w:t>
      </w:r>
      <w:proofErr w:type="spellEnd"/>
    </w:p>
    <w:p w:rsidR="00812589" w:rsidRPr="00812589" w:rsidRDefault="00812589" w:rsidP="008125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2020</w:t>
      </w:r>
      <w:r w:rsidRPr="00812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г.</w:t>
      </w:r>
    </w:p>
    <w:p w:rsidR="006130A3" w:rsidRDefault="006130A3"/>
    <w:sectPr w:rsidR="006130A3" w:rsidSect="00563F8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7C9"/>
    <w:multiLevelType w:val="multilevel"/>
    <w:tmpl w:val="C434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E4E55"/>
    <w:multiLevelType w:val="multilevel"/>
    <w:tmpl w:val="B5B6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7A2C75"/>
    <w:multiLevelType w:val="hybridMultilevel"/>
    <w:tmpl w:val="7D8E49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0EB61067"/>
    <w:multiLevelType w:val="hybridMultilevel"/>
    <w:tmpl w:val="3BB26B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35539"/>
    <w:multiLevelType w:val="hybridMultilevel"/>
    <w:tmpl w:val="4A40DD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C21CEC"/>
    <w:multiLevelType w:val="hybridMultilevel"/>
    <w:tmpl w:val="62302FB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57A1F53"/>
    <w:multiLevelType w:val="hybridMultilevel"/>
    <w:tmpl w:val="AF5CD1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554361"/>
    <w:multiLevelType w:val="hybridMultilevel"/>
    <w:tmpl w:val="FC9478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B3C4A"/>
    <w:multiLevelType w:val="hybridMultilevel"/>
    <w:tmpl w:val="355C5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E64D7"/>
    <w:multiLevelType w:val="hybridMultilevel"/>
    <w:tmpl w:val="51581F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A87176"/>
    <w:multiLevelType w:val="multilevel"/>
    <w:tmpl w:val="37D0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D60E2"/>
    <w:multiLevelType w:val="hybridMultilevel"/>
    <w:tmpl w:val="88EAE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D7B52"/>
    <w:multiLevelType w:val="hybridMultilevel"/>
    <w:tmpl w:val="A65467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863815"/>
    <w:multiLevelType w:val="multilevel"/>
    <w:tmpl w:val="6072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406C1F"/>
    <w:multiLevelType w:val="hybridMultilevel"/>
    <w:tmpl w:val="4DD207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987239"/>
    <w:multiLevelType w:val="hybridMultilevel"/>
    <w:tmpl w:val="D5BC2536"/>
    <w:lvl w:ilvl="0" w:tplc="F4785950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A0315C2"/>
    <w:multiLevelType w:val="hybridMultilevel"/>
    <w:tmpl w:val="D72084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2F3E96"/>
    <w:multiLevelType w:val="hybridMultilevel"/>
    <w:tmpl w:val="93C46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2632F"/>
    <w:multiLevelType w:val="hybridMultilevel"/>
    <w:tmpl w:val="B6FA0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E4336"/>
    <w:multiLevelType w:val="hybridMultilevel"/>
    <w:tmpl w:val="32BA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C6BBD"/>
    <w:multiLevelType w:val="hybridMultilevel"/>
    <w:tmpl w:val="A99A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3631A"/>
    <w:multiLevelType w:val="hybridMultilevel"/>
    <w:tmpl w:val="2D50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22DE3"/>
    <w:multiLevelType w:val="hybridMultilevel"/>
    <w:tmpl w:val="471A0D8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 w15:restartNumberingAfterBreak="0">
    <w:nsid w:val="73FD75F3"/>
    <w:multiLevelType w:val="hybridMultilevel"/>
    <w:tmpl w:val="9C62F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67B22"/>
    <w:multiLevelType w:val="multilevel"/>
    <w:tmpl w:val="31C8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2"/>
  </w:num>
  <w:num w:numId="5">
    <w:abstractNumId w:val="8"/>
  </w:num>
  <w:num w:numId="6">
    <w:abstractNumId w:val="23"/>
  </w:num>
  <w:num w:numId="7">
    <w:abstractNumId w:val="16"/>
  </w:num>
  <w:num w:numId="8">
    <w:abstractNumId w:val="6"/>
  </w:num>
  <w:num w:numId="9">
    <w:abstractNumId w:val="5"/>
  </w:num>
  <w:num w:numId="10">
    <w:abstractNumId w:val="14"/>
  </w:num>
  <w:num w:numId="11">
    <w:abstractNumId w:val="2"/>
  </w:num>
  <w:num w:numId="12">
    <w:abstractNumId w:val="3"/>
  </w:num>
  <w:num w:numId="13">
    <w:abstractNumId w:val="20"/>
  </w:num>
  <w:num w:numId="14">
    <w:abstractNumId w:val="21"/>
  </w:num>
  <w:num w:numId="15">
    <w:abstractNumId w:val="19"/>
  </w:num>
  <w:num w:numId="16">
    <w:abstractNumId w:val="17"/>
  </w:num>
  <w:num w:numId="17">
    <w:abstractNumId w:val="4"/>
  </w:num>
  <w:num w:numId="18">
    <w:abstractNumId w:val="15"/>
  </w:num>
  <w:num w:numId="19">
    <w:abstractNumId w:val="18"/>
  </w:num>
  <w:num w:numId="20">
    <w:abstractNumId w:val="22"/>
  </w:num>
  <w:num w:numId="21">
    <w:abstractNumId w:val="10"/>
  </w:num>
  <w:num w:numId="22">
    <w:abstractNumId w:val="1"/>
  </w:num>
  <w:num w:numId="23">
    <w:abstractNumId w:val="0"/>
  </w:num>
  <w:num w:numId="24">
    <w:abstractNumId w:val="1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76"/>
    <w:rsid w:val="0048769A"/>
    <w:rsid w:val="0055661D"/>
    <w:rsid w:val="00563F8E"/>
    <w:rsid w:val="006130A3"/>
    <w:rsid w:val="007A1076"/>
    <w:rsid w:val="00812589"/>
    <w:rsid w:val="0095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6D65D-1974-461C-9BA2-A91F44C3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58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2589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12589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589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5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5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258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12589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2589"/>
  </w:style>
  <w:style w:type="paragraph" w:styleId="a3">
    <w:name w:val="No Spacing"/>
    <w:uiPriority w:val="1"/>
    <w:qFormat/>
    <w:rsid w:val="008125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8125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812589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Заголовок Знак"/>
    <w:basedOn w:val="a0"/>
    <w:link w:val="a5"/>
    <w:uiPriority w:val="10"/>
    <w:rsid w:val="0081258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81258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125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1258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812589"/>
    <w:rPr>
      <w:rFonts w:ascii="Calibri" w:eastAsia="Times New Roman" w:hAnsi="Calibri" w:cs="Times New Roman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1258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812589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812589"/>
    <w:rPr>
      <w:vertAlign w:val="superscript"/>
    </w:rPr>
  </w:style>
  <w:style w:type="paragraph" w:styleId="ae">
    <w:name w:val="List Paragraph"/>
    <w:basedOn w:val="a"/>
    <w:qFormat/>
    <w:rsid w:val="008125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">
    <w:name w:val="Hyperlink"/>
    <w:uiPriority w:val="99"/>
    <w:unhideWhenUsed/>
    <w:rsid w:val="00812589"/>
    <w:rPr>
      <w:color w:val="0000FF"/>
      <w:u w:val="single"/>
    </w:rPr>
  </w:style>
  <w:style w:type="character" w:customStyle="1" w:styleId="dash041e0431044b0447043d044b0439char1">
    <w:name w:val="dash041e_0431_044b_0447_043d_044b_0439__char1"/>
    <w:rsid w:val="0081258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8125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12589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812589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2">
    <w:name w:val="Normal (Web)"/>
    <w:basedOn w:val="a"/>
    <w:uiPriority w:val="99"/>
    <w:semiHidden/>
    <w:unhideWhenUsed/>
    <w:rsid w:val="0081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r.it.ru" TargetMode="External"/><Relationship Id="rId13" Type="http://schemas.openxmlformats.org/officeDocument/2006/relationships/hyperlink" Target="http://www.cnso.ru/tehn" TargetMode="External"/><Relationship Id="rId18" Type="http://schemas.openxmlformats.org/officeDocument/2006/relationships/hyperlink" Target="http://tehnologiya.narod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or-np" TargetMode="External"/><Relationship Id="rId12" Type="http://schemas.openxmlformats.org/officeDocument/2006/relationships/hyperlink" Target="http://www.botic.ru" TargetMode="External"/><Relationship Id="rId17" Type="http://schemas.openxmlformats.org/officeDocument/2006/relationships/hyperlink" Target="http://www.domovodstvo.fata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tehnologia.5944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enter.fio.ru/som" TargetMode="External"/><Relationship Id="rId11" Type="http://schemas.openxmlformats.org/officeDocument/2006/relationships/hyperlink" Target="http://eidos.ru" TargetMode="External"/><Relationship Id="rId5" Type="http://schemas.openxmlformats.org/officeDocument/2006/relationships/hyperlink" Target="http://my-shop.ru/shop/books/1222602.html" TargetMode="External"/><Relationship Id="rId15" Type="http://schemas.openxmlformats.org/officeDocument/2006/relationships/hyperlink" Target="http://trud.rkc-74.ru" TargetMode="External"/><Relationship Id="rId10" Type="http://schemas.openxmlformats.org/officeDocument/2006/relationships/hyperlink" Target="http://www/it-n.ru" TargetMode="External"/><Relationship Id="rId19" Type="http://schemas.openxmlformats.org/officeDocument/2006/relationships/hyperlink" Target="http://new.teacher.fi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user" TargetMode="External"/><Relationship Id="rId14" Type="http://schemas.openxmlformats.org/officeDocument/2006/relationships/hyperlink" Target="http://files.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24</Pages>
  <Words>7753</Words>
  <Characters>44197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Ученик</cp:lastModifiedBy>
  <cp:revision>5</cp:revision>
  <dcterms:created xsi:type="dcterms:W3CDTF">2020-08-10T07:23:00Z</dcterms:created>
  <dcterms:modified xsi:type="dcterms:W3CDTF">2020-08-10T11:30:00Z</dcterms:modified>
</cp:coreProperties>
</file>